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26CA2" w14:textId="77777777" w:rsidR="006313CA" w:rsidRPr="006A41A2" w:rsidRDefault="006A5CCF" w:rsidP="006A41A2">
      <w:pPr>
        <w:spacing w:after="240"/>
        <w:ind w:left="-709"/>
        <w:contextualSpacing/>
        <w:rPr>
          <w:rFonts w:ascii="Arial" w:hAnsi="Arial"/>
          <w:b/>
          <w:color w:val="00BCDA"/>
          <w:sz w:val="36"/>
        </w:rPr>
      </w:pPr>
      <w:r w:rsidRPr="006A41A2">
        <w:rPr>
          <w:rFonts w:ascii="Arial" w:hAnsi="Arial"/>
          <w:b/>
          <w:color w:val="00BCDA"/>
          <w:sz w:val="36"/>
        </w:rPr>
        <w:t xml:space="preserve">FastTrack5 </w:t>
      </w:r>
      <w:r w:rsidR="00B83524" w:rsidRPr="006A41A2">
        <w:rPr>
          <w:rFonts w:ascii="Arial" w:hAnsi="Arial"/>
          <w:b/>
          <w:color w:val="00BCDA"/>
          <w:sz w:val="36"/>
        </w:rPr>
        <w:t>q</w:t>
      </w:r>
      <w:r w:rsidRPr="006A41A2">
        <w:rPr>
          <w:rFonts w:ascii="Arial" w:hAnsi="Arial"/>
          <w:b/>
          <w:color w:val="00BCDA"/>
          <w:sz w:val="36"/>
        </w:rPr>
        <w:t xml:space="preserve">ualifying criteria </w:t>
      </w:r>
      <w:r w:rsidR="003478B7" w:rsidRPr="006A41A2">
        <w:rPr>
          <w:rFonts w:ascii="Arial" w:hAnsi="Arial"/>
          <w:b/>
          <w:color w:val="00BCDA"/>
          <w:sz w:val="36"/>
        </w:rPr>
        <w:t>checklist</w:t>
      </w:r>
      <w:r w:rsidR="00E01272" w:rsidRPr="006A41A2">
        <w:rPr>
          <w:rFonts w:ascii="Arial" w:hAnsi="Arial"/>
          <w:b/>
          <w:color w:val="00BCDA"/>
          <w:sz w:val="36"/>
        </w:rPr>
        <w:t xml:space="preserve"> 4</w:t>
      </w:r>
    </w:p>
    <w:p w14:paraId="040E7366" w14:textId="77777777" w:rsidR="00044C64" w:rsidRPr="00490350" w:rsidRDefault="00044C64" w:rsidP="008C1D11">
      <w:pPr>
        <w:tabs>
          <w:tab w:val="left" w:pos="3031"/>
        </w:tabs>
        <w:ind w:left="-709"/>
        <w:contextualSpacing/>
        <w:rPr>
          <w:rFonts w:ascii="Arial" w:hAnsi="Arial" w:cs="Arial"/>
          <w:b/>
          <w:color w:val="303840"/>
          <w:sz w:val="24"/>
        </w:rPr>
      </w:pPr>
    </w:p>
    <w:p w14:paraId="396DBCF0" w14:textId="77777777" w:rsidR="00C532BA" w:rsidRPr="00F44048" w:rsidRDefault="008C1D11" w:rsidP="008C1D11">
      <w:pPr>
        <w:tabs>
          <w:tab w:val="left" w:pos="3031"/>
        </w:tabs>
        <w:ind w:left="-709"/>
        <w:contextualSpacing/>
        <w:rPr>
          <w:rFonts w:ascii="Arial" w:hAnsi="Arial" w:cs="Arial"/>
          <w:b/>
          <w:color w:val="303840"/>
          <w:sz w:val="24"/>
          <w:szCs w:val="22"/>
        </w:rPr>
      </w:pPr>
      <w:r w:rsidRPr="00F44048">
        <w:rPr>
          <w:rFonts w:ascii="Arial" w:hAnsi="Arial" w:cs="Arial"/>
          <w:b/>
          <w:color w:val="303840"/>
          <w:sz w:val="24"/>
          <w:szCs w:val="22"/>
        </w:rPr>
        <w:t>T</w:t>
      </w:r>
      <w:r w:rsidR="00470642" w:rsidRPr="00F44048">
        <w:rPr>
          <w:rFonts w:ascii="Arial" w:hAnsi="Arial" w:cs="Arial"/>
          <w:b/>
          <w:color w:val="303840"/>
          <w:sz w:val="24"/>
          <w:szCs w:val="22"/>
        </w:rPr>
        <w:t xml:space="preserve">idal </w:t>
      </w:r>
      <w:r w:rsidRPr="00F44048">
        <w:rPr>
          <w:rFonts w:ascii="Arial" w:hAnsi="Arial" w:cs="Arial"/>
          <w:b/>
          <w:color w:val="303840"/>
          <w:sz w:val="24"/>
          <w:szCs w:val="22"/>
        </w:rPr>
        <w:t xml:space="preserve">works – </w:t>
      </w:r>
      <w:r w:rsidR="007062BD" w:rsidRPr="00F44048">
        <w:rPr>
          <w:rFonts w:ascii="Arial" w:hAnsi="Arial" w:cs="Arial"/>
          <w:b/>
          <w:color w:val="303840"/>
          <w:sz w:val="24"/>
          <w:szCs w:val="22"/>
        </w:rPr>
        <w:t xml:space="preserve">impacts on </w:t>
      </w:r>
      <w:r w:rsidRPr="00F44048">
        <w:rPr>
          <w:rFonts w:ascii="Arial" w:hAnsi="Arial" w:cs="Arial"/>
          <w:b/>
          <w:color w:val="303840"/>
          <w:sz w:val="24"/>
          <w:szCs w:val="22"/>
        </w:rPr>
        <w:t>m</w:t>
      </w:r>
      <w:r w:rsidR="00E22878" w:rsidRPr="00F44048">
        <w:rPr>
          <w:rFonts w:ascii="Arial" w:hAnsi="Arial" w:cs="Arial"/>
          <w:b/>
          <w:color w:val="303840"/>
          <w:sz w:val="24"/>
          <w:szCs w:val="22"/>
        </w:rPr>
        <w:t>aritime safety</w:t>
      </w:r>
      <w:r w:rsidRPr="00F44048">
        <w:rPr>
          <w:rFonts w:ascii="Arial" w:hAnsi="Arial" w:cs="Arial"/>
          <w:b/>
          <w:color w:val="303840"/>
          <w:sz w:val="24"/>
          <w:szCs w:val="22"/>
        </w:rPr>
        <w:t xml:space="preserve"> (operational works)</w:t>
      </w:r>
    </w:p>
    <w:p w14:paraId="41F61575" w14:textId="77777777" w:rsidR="00C532BA" w:rsidRPr="00490350" w:rsidRDefault="00C532BA" w:rsidP="008C1D11">
      <w:pPr>
        <w:ind w:left="-709" w:right="-471"/>
        <w:contextualSpacing/>
        <w:rPr>
          <w:rFonts w:ascii="Arial" w:eastAsia="SimSun" w:hAnsi="Arial" w:cs="Arial"/>
          <w:iCs/>
          <w:sz w:val="18"/>
          <w:szCs w:val="18"/>
          <w:lang w:eastAsia="zh-CN"/>
        </w:rPr>
      </w:pPr>
      <w:r w:rsidRPr="00490350">
        <w:rPr>
          <w:rFonts w:ascii="Arial" w:eastAsia="SimSun" w:hAnsi="Arial" w:cs="Arial"/>
          <w:iCs/>
          <w:sz w:val="18"/>
          <w:szCs w:val="18"/>
          <w:lang w:eastAsia="zh-CN"/>
        </w:rPr>
        <w:t>(</w:t>
      </w:r>
      <w:r w:rsidR="005618BB" w:rsidRPr="00490350">
        <w:rPr>
          <w:rFonts w:ascii="Arial" w:eastAsia="SimSun" w:hAnsi="Arial" w:cs="Arial"/>
          <w:iCs/>
          <w:sz w:val="18"/>
          <w:szCs w:val="18"/>
          <w:lang w:eastAsia="zh-CN"/>
        </w:rPr>
        <w:t>SDAP</w:t>
      </w:r>
      <w:r w:rsidR="00D9262B" w:rsidRPr="00490350">
        <w:rPr>
          <w:rFonts w:ascii="Arial" w:eastAsia="SimSun" w:hAnsi="Arial" w:cs="Arial"/>
          <w:iCs/>
          <w:sz w:val="18"/>
          <w:szCs w:val="18"/>
          <w:lang w:eastAsia="zh-CN"/>
        </w:rPr>
        <w:t xml:space="preserve"> </w:t>
      </w:r>
      <w:r w:rsidRPr="00490350">
        <w:rPr>
          <w:rFonts w:ascii="Arial" w:eastAsia="SimSun" w:hAnsi="Arial" w:cs="Arial"/>
          <w:iCs/>
          <w:sz w:val="18"/>
          <w:szCs w:val="18"/>
          <w:lang w:eastAsia="zh-CN"/>
        </w:rPr>
        <w:t xml:space="preserve">version </w:t>
      </w:r>
      <w:r w:rsidR="008C50AC" w:rsidRPr="00490350">
        <w:rPr>
          <w:rFonts w:ascii="Arial" w:eastAsia="SimSun" w:hAnsi="Arial" w:cs="Arial"/>
          <w:iCs/>
          <w:sz w:val="18"/>
          <w:szCs w:val="18"/>
          <w:lang w:eastAsia="zh-CN"/>
        </w:rPr>
        <w:t xml:space="preserve">2.0 </w:t>
      </w:r>
      <w:r w:rsidR="00D9262B" w:rsidRPr="00490350">
        <w:rPr>
          <w:rFonts w:ascii="Arial" w:eastAsia="SimSun" w:hAnsi="Arial" w:cs="Arial"/>
          <w:iCs/>
          <w:sz w:val="18"/>
          <w:szCs w:val="18"/>
          <w:lang w:eastAsia="zh-CN"/>
        </w:rPr>
        <w:t xml:space="preserve">dated </w:t>
      </w:r>
      <w:r w:rsidR="000E5369" w:rsidRPr="00490350">
        <w:rPr>
          <w:rFonts w:ascii="Arial" w:eastAsia="SimSun" w:hAnsi="Arial" w:cs="Arial"/>
          <w:iCs/>
          <w:sz w:val="18"/>
          <w:szCs w:val="18"/>
          <w:lang w:eastAsia="zh-CN"/>
        </w:rPr>
        <w:t>3 July 2017</w:t>
      </w:r>
      <w:r w:rsidRPr="00490350">
        <w:rPr>
          <w:rFonts w:ascii="Arial" w:eastAsia="SimSun" w:hAnsi="Arial" w:cs="Arial"/>
          <w:iCs/>
          <w:sz w:val="18"/>
          <w:szCs w:val="18"/>
          <w:lang w:eastAsia="zh-CN"/>
        </w:rPr>
        <w:t>)</w:t>
      </w:r>
    </w:p>
    <w:p w14:paraId="18A21448" w14:textId="77777777" w:rsidR="00044C64" w:rsidRPr="00490350" w:rsidRDefault="00044C64" w:rsidP="008C1D11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1CF0BB6A" w14:textId="77777777" w:rsidR="00C532BA" w:rsidRDefault="00C532BA" w:rsidP="008C1D11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>This form m</w:t>
      </w:r>
      <w:r w:rsidR="00406F31"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ust be used when seeking a </w:t>
      </w:r>
      <w:r w:rsidR="00700CA4" w:rsidRPr="00490350">
        <w:rPr>
          <w:rFonts w:ascii="Arial" w:eastAsia="SimSun" w:hAnsi="Arial" w:cs="Arial"/>
          <w:iCs/>
          <w:sz w:val="22"/>
          <w:szCs w:val="22"/>
          <w:lang w:eastAsia="zh-CN"/>
        </w:rPr>
        <w:t>FastTrack5</w:t>
      </w: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 assessment pathway for </w:t>
      </w:r>
      <w:r w:rsidR="00A82369" w:rsidRPr="00490350">
        <w:rPr>
          <w:rFonts w:ascii="Arial" w:eastAsia="SimSun" w:hAnsi="Arial" w:cs="Arial"/>
          <w:iCs/>
          <w:sz w:val="22"/>
          <w:szCs w:val="22"/>
          <w:lang w:eastAsia="zh-CN"/>
        </w:rPr>
        <w:t>t</w:t>
      </w:r>
      <w:r w:rsidR="00A468C4" w:rsidRPr="00490350">
        <w:rPr>
          <w:rFonts w:ascii="Arial" w:eastAsia="SimSun" w:hAnsi="Arial" w:cs="Arial"/>
          <w:iCs/>
          <w:sz w:val="22"/>
          <w:szCs w:val="22"/>
          <w:lang w:eastAsia="zh-CN"/>
        </w:rPr>
        <w:t>rigger:</w:t>
      </w:r>
    </w:p>
    <w:p w14:paraId="2A3735E0" w14:textId="77777777" w:rsidR="006A41A2" w:rsidRPr="00490350" w:rsidRDefault="006A41A2" w:rsidP="008C1D11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5A52A042" w14:textId="77777777" w:rsidR="00A468C4" w:rsidRPr="00490350" w:rsidRDefault="00700CA4" w:rsidP="00F44048">
      <w:pPr>
        <w:numPr>
          <w:ilvl w:val="0"/>
          <w:numId w:val="23"/>
        </w:numPr>
        <w:ind w:left="-284" w:right="-471" w:hanging="425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>s</w:t>
      </w:r>
      <w:r w:rsidR="00A468C4"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chedule 10, part </w:t>
      </w:r>
      <w:r w:rsidR="00007B07" w:rsidRPr="00490350">
        <w:rPr>
          <w:rFonts w:ascii="Arial" w:eastAsia="SimSun" w:hAnsi="Arial" w:cs="Arial"/>
          <w:iCs/>
          <w:sz w:val="22"/>
          <w:szCs w:val="22"/>
          <w:lang w:eastAsia="zh-CN"/>
        </w:rPr>
        <w:t>17</w:t>
      </w:r>
      <w:r w:rsidR="00A468C4"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, division 3, table 2 (operational work </w:t>
      </w:r>
      <w:r w:rsidR="00B6646F"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in </w:t>
      </w:r>
      <w:r w:rsidR="008C1D11" w:rsidRPr="00490350">
        <w:rPr>
          <w:rFonts w:ascii="Arial" w:eastAsia="SimSun" w:hAnsi="Arial" w:cs="Arial"/>
          <w:iCs/>
          <w:sz w:val="22"/>
          <w:szCs w:val="22"/>
          <w:lang w:eastAsia="zh-CN"/>
        </w:rPr>
        <w:t>tidal waters)</w:t>
      </w:r>
    </w:p>
    <w:p w14:paraId="2EDADA25" w14:textId="77777777" w:rsidR="00044C64" w:rsidRPr="00490350" w:rsidRDefault="00044C64" w:rsidP="008C1D11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1CEF92F0" w14:textId="77777777" w:rsidR="00D444C3" w:rsidRPr="00490350" w:rsidRDefault="00D444C3" w:rsidP="008C1D11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When submitting an application containing a </w:t>
      </w:r>
      <w:r w:rsidR="00700CA4" w:rsidRPr="00490350">
        <w:rPr>
          <w:rFonts w:ascii="Arial" w:eastAsia="SimSun" w:hAnsi="Arial" w:cs="Arial"/>
          <w:iCs/>
          <w:sz w:val="22"/>
          <w:szCs w:val="22"/>
          <w:lang w:eastAsia="zh-CN"/>
        </w:rPr>
        <w:t>FastTrack5</w:t>
      </w: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 trigger to SARA using MyDAS2, applicants must upload a completed qualifying criteria checklist for each eligible trigger. The responses on the form must demonstrate that the triggered aspect of development meets all qualifying </w:t>
      </w:r>
      <w:r w:rsidR="000E5369"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criteria </w:t>
      </w: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>applicable to the relevant eligible trigger.</w:t>
      </w:r>
    </w:p>
    <w:p w14:paraId="2DE4BE55" w14:textId="77777777" w:rsidR="00044C64" w:rsidRPr="00490350" w:rsidRDefault="00044C64" w:rsidP="008C1D11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3B667EBF" w14:textId="77777777" w:rsidR="00D444C3" w:rsidRPr="00490350" w:rsidRDefault="00D444C3" w:rsidP="008C1D11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Applicants should also provide or make reference to any supporting information or material that supports their claim for a </w:t>
      </w:r>
      <w:r w:rsidR="00700CA4" w:rsidRPr="00490350">
        <w:rPr>
          <w:rFonts w:ascii="Arial" w:eastAsia="SimSun" w:hAnsi="Arial" w:cs="Arial"/>
          <w:iCs/>
          <w:sz w:val="22"/>
          <w:szCs w:val="22"/>
          <w:lang w:eastAsia="zh-CN"/>
        </w:rPr>
        <w:t>FastTrack5</w:t>
      </w: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 assessment.</w:t>
      </w:r>
    </w:p>
    <w:p w14:paraId="6619443E" w14:textId="77777777" w:rsidR="00044C64" w:rsidRPr="00490350" w:rsidRDefault="00044C64" w:rsidP="008C1D11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725BFD13" w14:textId="77777777" w:rsidR="00D444C3" w:rsidRDefault="00D444C3" w:rsidP="008C1D11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When seeking </w:t>
      </w:r>
      <w:r w:rsidR="00700CA4" w:rsidRPr="00490350">
        <w:rPr>
          <w:rFonts w:ascii="Arial" w:eastAsia="SimSun" w:hAnsi="Arial" w:cs="Arial"/>
          <w:iCs/>
          <w:sz w:val="22"/>
          <w:szCs w:val="22"/>
          <w:lang w:eastAsia="zh-CN"/>
        </w:rPr>
        <w:t>FastTrack5</w:t>
      </w: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 assessment for eligible triggers, you must:</w:t>
      </w:r>
    </w:p>
    <w:p w14:paraId="231A9ECE" w14:textId="77777777" w:rsidR="006A41A2" w:rsidRPr="00490350" w:rsidRDefault="006A41A2" w:rsidP="008C1D11">
      <w:pPr>
        <w:ind w:left="-709" w:right="-471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4E08BA16" w14:textId="77777777" w:rsidR="00D444C3" w:rsidRPr="00490350" w:rsidRDefault="00D444C3" w:rsidP="00F44048">
      <w:pPr>
        <w:numPr>
          <w:ilvl w:val="0"/>
          <w:numId w:val="15"/>
        </w:numPr>
        <w:tabs>
          <w:tab w:val="left" w:pos="-284"/>
        </w:tabs>
        <w:ind w:left="-284"/>
        <w:contextualSpacing/>
        <w:rPr>
          <w:rFonts w:ascii="Arial" w:eastAsia="SimSun" w:hAnsi="Arial" w:cs="Arial"/>
          <w:sz w:val="22"/>
          <w:szCs w:val="22"/>
        </w:rPr>
      </w:pPr>
      <w:r w:rsidRPr="00490350">
        <w:rPr>
          <w:rFonts w:ascii="Arial" w:eastAsia="SimSun" w:hAnsi="Arial" w:cs="Arial"/>
          <w:sz w:val="22"/>
          <w:szCs w:val="22"/>
        </w:rPr>
        <w:t>have completed any other forms relevant to your application</w:t>
      </w:r>
    </w:p>
    <w:p w14:paraId="3FD7C552" w14:textId="77777777" w:rsidR="00F678FF" w:rsidRPr="00490350" w:rsidRDefault="00D444C3" w:rsidP="00F44048">
      <w:pPr>
        <w:numPr>
          <w:ilvl w:val="0"/>
          <w:numId w:val="15"/>
        </w:numPr>
        <w:tabs>
          <w:tab w:val="left" w:pos="-284"/>
        </w:tabs>
        <w:ind w:left="-284"/>
        <w:contextualSpacing/>
        <w:rPr>
          <w:rFonts w:ascii="Arial" w:eastAsia="SimSun" w:hAnsi="Arial" w:cs="Arial"/>
          <w:sz w:val="22"/>
          <w:szCs w:val="22"/>
        </w:rPr>
      </w:pPr>
      <w:r w:rsidRPr="00490350">
        <w:rPr>
          <w:rFonts w:ascii="Arial" w:eastAsia="SimSun" w:hAnsi="Arial" w:cs="Arial"/>
          <w:sz w:val="22"/>
          <w:szCs w:val="22"/>
        </w:rPr>
        <w:t>upload a completed copy of this form when referring your application using MyDAS2</w:t>
      </w:r>
    </w:p>
    <w:p w14:paraId="53B9A0C5" w14:textId="77777777" w:rsidR="00F678FF" w:rsidRPr="00490350" w:rsidRDefault="00D444C3" w:rsidP="00F44048">
      <w:pPr>
        <w:numPr>
          <w:ilvl w:val="0"/>
          <w:numId w:val="15"/>
        </w:numPr>
        <w:tabs>
          <w:tab w:val="left" w:pos="-284"/>
        </w:tabs>
        <w:ind w:left="-289" w:hanging="357"/>
        <w:contextualSpacing/>
        <w:rPr>
          <w:rFonts w:ascii="Arial" w:eastAsia="SimSun" w:hAnsi="Arial" w:cs="Arial"/>
          <w:sz w:val="22"/>
          <w:szCs w:val="22"/>
        </w:rPr>
      </w:pPr>
      <w:r w:rsidRPr="00490350">
        <w:rPr>
          <w:rFonts w:ascii="Arial" w:eastAsia="SimSun" w:hAnsi="Arial" w:cs="Arial"/>
          <w:sz w:val="22"/>
          <w:szCs w:val="22"/>
        </w:rPr>
        <w:t>provide all supporting information required on the form at the time of lodgement</w:t>
      </w:r>
      <w:r w:rsidR="00700CA4" w:rsidRPr="00490350">
        <w:rPr>
          <w:rFonts w:ascii="Arial" w:eastAsia="SimSun" w:hAnsi="Arial" w:cs="Arial"/>
          <w:sz w:val="22"/>
          <w:szCs w:val="22"/>
        </w:rPr>
        <w:t xml:space="preserve"> – </w:t>
      </w:r>
      <w:r w:rsidRPr="00490350">
        <w:rPr>
          <w:rFonts w:ascii="Arial" w:eastAsia="SimSun" w:hAnsi="Arial" w:cs="Arial"/>
          <w:sz w:val="22"/>
          <w:szCs w:val="22"/>
        </w:rPr>
        <w:t xml:space="preserve">this information will assist SARA in undertaking its </w:t>
      </w:r>
      <w:r w:rsidR="00700CA4" w:rsidRPr="00490350">
        <w:rPr>
          <w:rFonts w:ascii="Arial" w:eastAsia="SimSun" w:hAnsi="Arial" w:cs="Arial"/>
          <w:iCs/>
          <w:sz w:val="22"/>
          <w:szCs w:val="22"/>
          <w:lang w:eastAsia="zh-CN"/>
        </w:rPr>
        <w:t>FastTrack5</w:t>
      </w:r>
      <w:r w:rsidRPr="00490350">
        <w:rPr>
          <w:rFonts w:ascii="Arial" w:eastAsia="SimSun" w:hAnsi="Arial" w:cs="Arial"/>
          <w:sz w:val="22"/>
          <w:szCs w:val="22"/>
        </w:rPr>
        <w:t xml:space="preserve"> assessment.</w:t>
      </w:r>
    </w:p>
    <w:p w14:paraId="1359986F" w14:textId="77777777" w:rsidR="00044C64" w:rsidRPr="00490350" w:rsidRDefault="00044C64" w:rsidP="008C1D11">
      <w:pPr>
        <w:ind w:left="-709" w:right="-472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p w14:paraId="6F399F41" w14:textId="0D7A589B" w:rsidR="00D444C3" w:rsidRPr="00490350" w:rsidRDefault="00D444C3" w:rsidP="008C1D11">
      <w:pPr>
        <w:ind w:left="-709" w:right="-472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All terms used </w:t>
      </w:r>
      <w:r w:rsidR="006A41A2">
        <w:rPr>
          <w:rFonts w:ascii="Arial" w:eastAsia="SimSun" w:hAnsi="Arial" w:cs="Arial"/>
          <w:iCs/>
          <w:sz w:val="22"/>
          <w:szCs w:val="22"/>
          <w:lang w:eastAsia="zh-CN"/>
        </w:rPr>
        <w:t>i</w:t>
      </w:r>
      <w:r w:rsidR="006A41A2" w:rsidRPr="00490350">
        <w:rPr>
          <w:rFonts w:ascii="Arial" w:eastAsia="SimSun" w:hAnsi="Arial" w:cs="Arial"/>
          <w:iCs/>
          <w:sz w:val="22"/>
          <w:szCs w:val="22"/>
          <w:lang w:eastAsia="zh-CN"/>
        </w:rPr>
        <w:t xml:space="preserve">n </w:t>
      </w:r>
      <w:r w:rsidRPr="00490350">
        <w:rPr>
          <w:rFonts w:ascii="Arial" w:eastAsia="SimSun" w:hAnsi="Arial" w:cs="Arial"/>
          <w:iCs/>
          <w:sz w:val="22"/>
          <w:szCs w:val="22"/>
          <w:lang w:eastAsia="zh-CN"/>
        </w:rPr>
        <w:t>this form have the meaning given in the Act or the regulation.</w:t>
      </w:r>
    </w:p>
    <w:p w14:paraId="109F8504" w14:textId="77777777" w:rsidR="00044C64" w:rsidRPr="00490350" w:rsidRDefault="00044C64" w:rsidP="008C1D11">
      <w:pPr>
        <w:ind w:left="-709" w:right="-472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tbl>
      <w:tblPr>
        <w:tblW w:w="103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3237"/>
        <w:gridCol w:w="4038"/>
        <w:gridCol w:w="567"/>
        <w:gridCol w:w="2110"/>
      </w:tblGrid>
      <w:tr w:rsidR="0027601F" w:rsidRPr="00490350" w14:paraId="707BFD44" w14:textId="77777777" w:rsidTr="00F44048">
        <w:trPr>
          <w:cantSplit/>
          <w:tblHeader/>
        </w:trPr>
        <w:tc>
          <w:tcPr>
            <w:tcW w:w="3599" w:type="dxa"/>
            <w:gridSpan w:val="2"/>
            <w:shd w:val="clear" w:color="auto" w:fill="00BCDA"/>
          </w:tcPr>
          <w:p w14:paraId="52BE9C6E" w14:textId="77777777" w:rsidR="0027601F" w:rsidRPr="00F44048" w:rsidRDefault="0027601F" w:rsidP="008C1D11">
            <w:pPr>
              <w:contextualSpacing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44048">
              <w:rPr>
                <w:rFonts w:ascii="Arial" w:hAnsi="Arial" w:cs="Arial"/>
                <w:b/>
                <w:color w:val="FFFFFF"/>
                <w:sz w:val="22"/>
                <w:szCs w:val="22"/>
              </w:rPr>
              <w:t>Qualifying criteria</w:t>
            </w:r>
          </w:p>
        </w:tc>
        <w:tc>
          <w:tcPr>
            <w:tcW w:w="4605" w:type="dxa"/>
            <w:gridSpan w:val="2"/>
            <w:shd w:val="clear" w:color="auto" w:fill="00BCDA"/>
          </w:tcPr>
          <w:p w14:paraId="758407B7" w14:textId="77777777" w:rsidR="0027601F" w:rsidRPr="00F44048" w:rsidRDefault="0027601F" w:rsidP="008C1D11">
            <w:pPr>
              <w:contextualSpacing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44048">
              <w:rPr>
                <w:rFonts w:ascii="Arial" w:hAnsi="Arial" w:cs="Arial"/>
                <w:b/>
                <w:color w:val="FFFFFF"/>
                <w:sz w:val="22"/>
                <w:szCs w:val="22"/>
              </w:rPr>
              <w:t>Response</w:t>
            </w:r>
          </w:p>
        </w:tc>
        <w:tc>
          <w:tcPr>
            <w:tcW w:w="2110" w:type="dxa"/>
            <w:shd w:val="clear" w:color="auto" w:fill="00BCDA"/>
          </w:tcPr>
          <w:p w14:paraId="6528FCED" w14:textId="77777777" w:rsidR="0027601F" w:rsidRPr="00F44048" w:rsidRDefault="0027601F" w:rsidP="008C1D11">
            <w:pPr>
              <w:contextualSpacing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44048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Supporting information provided </w:t>
            </w:r>
          </w:p>
        </w:tc>
      </w:tr>
      <w:tr w:rsidR="007A55CD" w:rsidRPr="00490350" w14:paraId="7FDC2219" w14:textId="77777777" w:rsidTr="00F44048">
        <w:trPr>
          <w:cantSplit/>
        </w:trPr>
        <w:tc>
          <w:tcPr>
            <w:tcW w:w="10314" w:type="dxa"/>
            <w:gridSpan w:val="5"/>
            <w:shd w:val="clear" w:color="auto" w:fill="B2B2B2"/>
          </w:tcPr>
          <w:p w14:paraId="5FB00C7E" w14:textId="77777777" w:rsidR="007A55CD" w:rsidRPr="00490350" w:rsidRDefault="00DD7C55" w:rsidP="008C1D11">
            <w:pPr>
              <w:pStyle w:val="TableHeadingLeft-Grey"/>
              <w:spacing w:before="0" w:after="0"/>
              <w:contextualSpacing/>
              <w:rPr>
                <w:rFonts w:ascii="Arial" w:hAnsi="Arial" w:cs="Arial"/>
                <w:i/>
                <w:color w:val="auto"/>
              </w:rPr>
            </w:pPr>
            <w:r w:rsidRPr="00490350">
              <w:rPr>
                <w:rFonts w:ascii="Arial" w:hAnsi="Arial" w:cs="Arial"/>
                <w:color w:val="auto"/>
              </w:rPr>
              <w:t xml:space="preserve">Tidal </w:t>
            </w:r>
            <w:r w:rsidR="00700CA4" w:rsidRPr="00490350">
              <w:rPr>
                <w:rFonts w:ascii="Arial" w:hAnsi="Arial" w:cs="Arial"/>
                <w:color w:val="auto"/>
              </w:rPr>
              <w:t>w</w:t>
            </w:r>
            <w:r w:rsidRPr="00490350">
              <w:rPr>
                <w:rFonts w:ascii="Arial" w:hAnsi="Arial" w:cs="Arial"/>
                <w:color w:val="auto"/>
              </w:rPr>
              <w:t>orks</w:t>
            </w:r>
          </w:p>
        </w:tc>
      </w:tr>
      <w:tr w:rsidR="00540695" w:rsidRPr="00490350" w14:paraId="060E0A22" w14:textId="77777777" w:rsidTr="00F44048">
        <w:trPr>
          <w:cantSplit/>
        </w:trPr>
        <w:tc>
          <w:tcPr>
            <w:tcW w:w="362" w:type="dxa"/>
            <w:vMerge w:val="restart"/>
            <w:shd w:val="clear" w:color="auto" w:fill="auto"/>
          </w:tcPr>
          <w:p w14:paraId="3B15219A" w14:textId="77777777" w:rsidR="00540695" w:rsidRPr="00490350" w:rsidRDefault="00540695" w:rsidP="008C1D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03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37" w:type="dxa"/>
            <w:vMerge w:val="restart"/>
            <w:shd w:val="clear" w:color="auto" w:fill="auto"/>
          </w:tcPr>
          <w:p w14:paraId="34B6E8FD" w14:textId="77777777" w:rsidR="00DD7C55" w:rsidRDefault="00DD7C55" w:rsidP="008C1D11">
            <w:pPr>
              <w:ind w:left="1"/>
              <w:contextualSpacing/>
              <w:rPr>
                <w:rFonts w:ascii="Arial" w:hAnsi="Arial" w:cs="Arial"/>
                <w:sz w:val="18"/>
              </w:rPr>
            </w:pPr>
            <w:r w:rsidRPr="00490350">
              <w:rPr>
                <w:rFonts w:ascii="Arial" w:hAnsi="Arial" w:cs="Arial"/>
                <w:sz w:val="18"/>
              </w:rPr>
              <w:t xml:space="preserve">Is the proposed tidal works for one or more of the following uses: </w:t>
            </w:r>
          </w:p>
          <w:p w14:paraId="29A5F78B" w14:textId="77777777" w:rsidR="00F44048" w:rsidRPr="00490350" w:rsidRDefault="00F44048" w:rsidP="008C1D11">
            <w:pPr>
              <w:ind w:left="1"/>
              <w:contextualSpacing/>
              <w:rPr>
                <w:rFonts w:ascii="Arial" w:hAnsi="Arial" w:cs="Arial"/>
              </w:rPr>
            </w:pPr>
          </w:p>
          <w:p w14:paraId="6814F5CB" w14:textId="77777777" w:rsidR="00DD7C55" w:rsidRPr="00490350" w:rsidRDefault="00DD7C55" w:rsidP="008C1D11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ascii="Arial" w:hAnsi="Arial" w:cs="Arial"/>
              </w:rPr>
            </w:pPr>
            <w:r w:rsidRPr="00490350">
              <w:rPr>
                <w:rFonts w:ascii="Arial" w:hAnsi="Arial" w:cs="Arial"/>
                <w:sz w:val="18"/>
                <w:u w:color="000000"/>
              </w:rPr>
              <w:t>private single vessel pontoon</w:t>
            </w:r>
          </w:p>
          <w:p w14:paraId="07265C51" w14:textId="77777777" w:rsidR="00DD7C55" w:rsidRPr="00490350" w:rsidRDefault="00DD7C55" w:rsidP="008C1D11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ascii="Arial" w:hAnsi="Arial" w:cs="Arial"/>
              </w:rPr>
            </w:pPr>
            <w:r w:rsidRPr="00490350">
              <w:rPr>
                <w:rFonts w:ascii="Arial" w:hAnsi="Arial" w:cs="Arial"/>
                <w:sz w:val="18"/>
                <w:u w:color="000000"/>
              </w:rPr>
              <w:t>private single vessel jetty</w:t>
            </w:r>
          </w:p>
          <w:p w14:paraId="65B054A8" w14:textId="77777777" w:rsidR="00DD7C55" w:rsidRPr="00490350" w:rsidRDefault="00DD7C55" w:rsidP="008C1D11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ascii="Arial" w:hAnsi="Arial" w:cs="Arial"/>
              </w:rPr>
            </w:pPr>
            <w:r w:rsidRPr="00490350">
              <w:rPr>
                <w:rFonts w:ascii="Arial" w:hAnsi="Arial" w:cs="Arial"/>
                <w:sz w:val="18"/>
                <w:u w:color="000000"/>
              </w:rPr>
              <w:t>private single vessel boat ramp</w:t>
            </w:r>
          </w:p>
          <w:p w14:paraId="38ACAAF1" w14:textId="77777777" w:rsidR="00DD7C55" w:rsidRPr="00490350" w:rsidRDefault="00DD7C55" w:rsidP="008C1D11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ascii="Arial" w:hAnsi="Arial" w:cs="Arial"/>
              </w:rPr>
            </w:pPr>
            <w:r w:rsidRPr="00490350">
              <w:rPr>
                <w:rFonts w:ascii="Arial" w:hAnsi="Arial" w:cs="Arial"/>
                <w:sz w:val="18"/>
                <w:u w:color="000000"/>
              </w:rPr>
              <w:t>drainage outlet</w:t>
            </w:r>
          </w:p>
          <w:p w14:paraId="5326A755" w14:textId="77777777" w:rsidR="002A562F" w:rsidRPr="00490350" w:rsidRDefault="00DD7C55" w:rsidP="008C1D11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0350">
              <w:rPr>
                <w:rFonts w:ascii="Arial" w:hAnsi="Arial" w:cs="Arial"/>
                <w:sz w:val="18"/>
                <w:u w:color="000000"/>
              </w:rPr>
              <w:t>stormwater outlet</w:t>
            </w:r>
          </w:p>
          <w:p w14:paraId="0CEE422C" w14:textId="77777777" w:rsidR="00540695" w:rsidRPr="00490350" w:rsidRDefault="002A562F" w:rsidP="008C1D11">
            <w:pPr>
              <w:numPr>
                <w:ilvl w:val="0"/>
                <w:numId w:val="19"/>
              </w:numPr>
              <w:ind w:left="357" w:hanging="35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0350">
              <w:rPr>
                <w:rFonts w:ascii="Arial" w:hAnsi="Arial" w:cs="Arial"/>
                <w:sz w:val="18"/>
                <w:u w:color="000000"/>
              </w:rPr>
              <w:t>a revetment wall relating to</w:t>
            </w:r>
            <w:r w:rsidR="00FA23EB" w:rsidRPr="00490350">
              <w:rPr>
                <w:rFonts w:ascii="Arial" w:hAnsi="Arial" w:cs="Arial"/>
                <w:sz w:val="18"/>
                <w:u w:color="000000"/>
              </w:rPr>
              <w:t xml:space="preserve"> tidal works listed in (a) to (e</w:t>
            </w:r>
            <w:r w:rsidRPr="00490350">
              <w:rPr>
                <w:rFonts w:ascii="Arial" w:hAnsi="Arial" w:cs="Arial"/>
                <w:sz w:val="18"/>
                <w:u w:color="000000"/>
              </w:rPr>
              <w:t>)</w:t>
            </w:r>
            <w:r w:rsidR="00700CA4" w:rsidRPr="00490350">
              <w:rPr>
                <w:rFonts w:ascii="Arial" w:hAnsi="Arial" w:cs="Arial"/>
                <w:sz w:val="18"/>
                <w:u w:color="000000"/>
              </w:rPr>
              <w:t>.</w:t>
            </w:r>
          </w:p>
        </w:tc>
        <w:tc>
          <w:tcPr>
            <w:tcW w:w="4038" w:type="dxa"/>
            <w:shd w:val="clear" w:color="auto" w:fill="CBEAA8"/>
          </w:tcPr>
          <w:p w14:paraId="2B6D40BE" w14:textId="77777777" w:rsidR="00DD7C55" w:rsidRPr="00490350" w:rsidRDefault="00DD7C55" w:rsidP="008C1D11">
            <w:pPr>
              <w:ind w:left="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0350">
              <w:rPr>
                <w:rFonts w:ascii="Arial" w:hAnsi="Arial" w:cs="Arial"/>
                <w:b/>
                <w:sz w:val="18"/>
              </w:rPr>
              <w:t>Yes</w:t>
            </w:r>
            <w:r w:rsidR="005618BB" w:rsidRPr="00490350">
              <w:rPr>
                <w:rFonts w:ascii="Arial" w:hAnsi="Arial" w:cs="Arial"/>
                <w:b/>
                <w:sz w:val="18"/>
              </w:rPr>
              <w:t xml:space="preserve">: </w:t>
            </w:r>
            <w:r w:rsidRPr="00490350">
              <w:rPr>
                <w:rFonts w:ascii="Arial" w:hAnsi="Arial" w:cs="Arial"/>
                <w:b/>
                <w:sz w:val="18"/>
              </w:rPr>
              <w:t>Proceed to question 2.</w:t>
            </w:r>
          </w:p>
        </w:tc>
        <w:tc>
          <w:tcPr>
            <w:tcW w:w="567" w:type="dxa"/>
            <w:shd w:val="clear" w:color="auto" w:fill="CBEAA8"/>
          </w:tcPr>
          <w:p w14:paraId="195979B0" w14:textId="77777777" w:rsidR="00540695" w:rsidRPr="00490350" w:rsidRDefault="000F66CC" w:rsidP="008C1D11">
            <w:pPr>
              <w:contextualSpacing/>
              <w:rPr>
                <w:rFonts w:ascii="Arial" w:hAnsi="Arial" w:cs="Arial"/>
                <w:szCs w:val="20"/>
                <w:u w:val="single"/>
              </w:rPr>
            </w:pPr>
            <w:r w:rsidRPr="00490350">
              <w:rPr>
                <w:rFonts w:ascii="Arial" w:hAnsi="Arial" w:cs="Arial"/>
                <w:szCs w:val="20"/>
              </w:rPr>
              <w:fldChar w:fldCharType="begin">
                <w:ffData>
                  <w:name w:val="Check119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0350">
              <w:rPr>
                <w:rFonts w:ascii="Arial" w:hAnsi="Arial" w:cs="Arial"/>
                <w:szCs w:val="20"/>
              </w:rPr>
              <w:instrText xml:space="preserve"> </w:instrText>
            </w:r>
            <w:bookmarkStart w:id="0" w:name="Check1193"/>
            <w:r w:rsidRPr="00490350">
              <w:rPr>
                <w:rFonts w:ascii="Arial" w:hAnsi="Arial" w:cs="Arial"/>
                <w:szCs w:val="20"/>
              </w:rPr>
              <w:instrText xml:space="preserve">FORMCHECKBOX </w:instrText>
            </w:r>
            <w:r w:rsidR="00C467C6">
              <w:rPr>
                <w:rFonts w:ascii="Arial" w:hAnsi="Arial" w:cs="Arial"/>
                <w:szCs w:val="20"/>
              </w:rPr>
            </w:r>
            <w:r w:rsidR="00C467C6">
              <w:rPr>
                <w:rFonts w:ascii="Arial" w:hAnsi="Arial" w:cs="Arial"/>
                <w:szCs w:val="20"/>
              </w:rPr>
              <w:fldChar w:fldCharType="separate"/>
            </w:r>
            <w:r w:rsidRPr="00490350"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  <w:tc>
          <w:tcPr>
            <w:tcW w:w="2110" w:type="dxa"/>
            <w:shd w:val="clear" w:color="auto" w:fill="CBEAA8"/>
          </w:tcPr>
          <w:p w14:paraId="189E256A" w14:textId="77777777" w:rsidR="002B1732" w:rsidRPr="00490350" w:rsidRDefault="003278BF" w:rsidP="008C1D11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9035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3278BF" w:rsidRPr="00490350" w14:paraId="4A7ABBEE" w14:textId="77777777" w:rsidTr="00F44048">
        <w:trPr>
          <w:cantSplit/>
        </w:trPr>
        <w:tc>
          <w:tcPr>
            <w:tcW w:w="362" w:type="dxa"/>
            <w:vMerge/>
            <w:shd w:val="clear" w:color="auto" w:fill="auto"/>
          </w:tcPr>
          <w:p w14:paraId="63A77DC9" w14:textId="77777777" w:rsidR="003278BF" w:rsidRPr="00490350" w:rsidRDefault="003278BF" w:rsidP="008C1D11">
            <w:pPr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3237" w:type="dxa"/>
            <w:vMerge/>
            <w:shd w:val="clear" w:color="auto" w:fill="auto"/>
          </w:tcPr>
          <w:p w14:paraId="2B917425" w14:textId="77777777" w:rsidR="003278BF" w:rsidRPr="00490350" w:rsidRDefault="003278BF" w:rsidP="008C1D11">
            <w:pPr>
              <w:contextualSpacing/>
              <w:rPr>
                <w:rFonts w:ascii="Arial" w:hAnsi="Arial" w:cs="Arial"/>
                <w:szCs w:val="20"/>
              </w:rPr>
            </w:pPr>
          </w:p>
        </w:tc>
        <w:tc>
          <w:tcPr>
            <w:tcW w:w="6715" w:type="dxa"/>
            <w:gridSpan w:val="3"/>
            <w:shd w:val="clear" w:color="auto" w:fill="F2DBDB"/>
          </w:tcPr>
          <w:p w14:paraId="0621670B" w14:textId="41EBF2BD" w:rsidR="00AE0D02" w:rsidRPr="00490350" w:rsidRDefault="00B07047" w:rsidP="006A41A2">
            <w:pPr>
              <w:ind w:left="1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490350">
              <w:rPr>
                <w:rFonts w:ascii="Arial" w:hAnsi="Arial" w:cs="Arial"/>
                <w:b/>
                <w:sz w:val="18"/>
              </w:rPr>
              <w:t>No</w:t>
            </w:r>
            <w:r w:rsidR="005618BB" w:rsidRPr="00490350">
              <w:rPr>
                <w:rFonts w:ascii="Arial" w:hAnsi="Arial" w:cs="Arial"/>
                <w:b/>
                <w:sz w:val="18"/>
              </w:rPr>
              <w:t xml:space="preserve">: </w:t>
            </w:r>
            <w:r w:rsidR="00A21405" w:rsidRPr="00490350">
              <w:rPr>
                <w:rFonts w:ascii="Arial" w:hAnsi="Arial" w:cs="Arial"/>
                <w:sz w:val="18"/>
                <w:szCs w:val="18"/>
              </w:rPr>
              <w:t xml:space="preserve">Application cannot qualify for the </w:t>
            </w:r>
            <w:r w:rsidR="00700CA4" w:rsidRPr="00490350">
              <w:rPr>
                <w:rFonts w:ascii="Arial" w:hAnsi="Arial" w:cs="Arial"/>
                <w:sz w:val="18"/>
                <w:szCs w:val="18"/>
              </w:rPr>
              <w:t>FastTrack5</w:t>
            </w:r>
            <w:r w:rsidR="00A21405" w:rsidRPr="00490350">
              <w:rPr>
                <w:rFonts w:ascii="Arial" w:hAnsi="Arial" w:cs="Arial"/>
                <w:sz w:val="18"/>
                <w:szCs w:val="18"/>
              </w:rPr>
              <w:t xml:space="preserve"> assessment pathway and must follow the standard SARA assessment. Please refer to the relevant SDAP state codes.</w:t>
            </w:r>
          </w:p>
        </w:tc>
      </w:tr>
      <w:tr w:rsidR="00540695" w:rsidRPr="00490350" w14:paraId="21405749" w14:textId="77777777" w:rsidTr="00F44048">
        <w:trPr>
          <w:trHeight w:val="668"/>
        </w:trPr>
        <w:tc>
          <w:tcPr>
            <w:tcW w:w="362" w:type="dxa"/>
            <w:vMerge w:val="restart"/>
            <w:shd w:val="clear" w:color="auto" w:fill="auto"/>
          </w:tcPr>
          <w:p w14:paraId="6188765F" w14:textId="77777777" w:rsidR="00540695" w:rsidRPr="00490350" w:rsidRDefault="00DD7C55" w:rsidP="008C1D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03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37" w:type="dxa"/>
            <w:vMerge w:val="restart"/>
            <w:shd w:val="clear" w:color="auto" w:fill="auto"/>
          </w:tcPr>
          <w:p w14:paraId="4B31FD57" w14:textId="77777777" w:rsidR="00DD7C55" w:rsidRDefault="00DD7C55" w:rsidP="008C1D11">
            <w:pPr>
              <w:ind w:left="1"/>
              <w:contextualSpacing/>
              <w:rPr>
                <w:rFonts w:ascii="Arial" w:hAnsi="Arial" w:cs="Arial"/>
                <w:sz w:val="18"/>
              </w:rPr>
            </w:pPr>
            <w:r w:rsidRPr="00490350">
              <w:rPr>
                <w:rFonts w:ascii="Arial" w:hAnsi="Arial" w:cs="Arial"/>
                <w:sz w:val="18"/>
              </w:rPr>
              <w:t>Will the proposed tidal works, including any structures and any vessel berthed, moored or attached to the structure:</w:t>
            </w:r>
          </w:p>
          <w:p w14:paraId="5F16630A" w14:textId="77777777" w:rsidR="00F44048" w:rsidRPr="00490350" w:rsidRDefault="00F44048" w:rsidP="008C1D11">
            <w:pPr>
              <w:ind w:left="1"/>
              <w:contextualSpacing/>
              <w:rPr>
                <w:rFonts w:ascii="Arial" w:hAnsi="Arial" w:cs="Arial"/>
                <w:sz w:val="18"/>
              </w:rPr>
            </w:pPr>
          </w:p>
          <w:p w14:paraId="57D0E2D9" w14:textId="77777777" w:rsidR="00DD7C55" w:rsidRPr="00490350" w:rsidRDefault="00DD7C55" w:rsidP="008C1D11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0350">
              <w:rPr>
                <w:rFonts w:ascii="Arial" w:hAnsi="Arial" w:cs="Arial"/>
                <w:sz w:val="18"/>
                <w:szCs w:val="18"/>
              </w:rPr>
              <w:t>encroach into, pass over or under a navigation corridor</w:t>
            </w:r>
            <w:r w:rsidR="00044C64" w:rsidRPr="00490350">
              <w:rPr>
                <w:rFonts w:ascii="Arial" w:hAnsi="Arial" w:cs="Arial"/>
                <w:sz w:val="18"/>
                <w:szCs w:val="18"/>
              </w:rPr>
              <w:t>;</w:t>
            </w:r>
            <w:r w:rsidRPr="00490350">
              <w:rPr>
                <w:rFonts w:ascii="Arial" w:hAnsi="Arial" w:cs="Arial"/>
                <w:sz w:val="18"/>
                <w:szCs w:val="18"/>
              </w:rPr>
              <w:t xml:space="preserve"> or </w:t>
            </w:r>
          </w:p>
          <w:p w14:paraId="039B7C6C" w14:textId="77777777" w:rsidR="002B4587" w:rsidRPr="00490350" w:rsidRDefault="00DD7C55" w:rsidP="008C1D11">
            <w:pPr>
              <w:pStyle w:val="ListParagraph"/>
              <w:numPr>
                <w:ilvl w:val="0"/>
                <w:numId w:val="20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0350">
              <w:rPr>
                <w:rFonts w:ascii="Arial" w:hAnsi="Arial" w:cs="Arial"/>
                <w:sz w:val="18"/>
                <w:szCs w:val="18"/>
              </w:rPr>
              <w:t>be located in a high</w:t>
            </w:r>
            <w:r w:rsidR="005618BB" w:rsidRPr="00490350">
              <w:rPr>
                <w:rFonts w:ascii="Arial" w:hAnsi="Arial" w:cs="Arial"/>
                <w:sz w:val="18"/>
                <w:szCs w:val="18"/>
              </w:rPr>
              <w:t xml:space="preserve"> risk maritime development zone.</w:t>
            </w:r>
          </w:p>
        </w:tc>
        <w:tc>
          <w:tcPr>
            <w:tcW w:w="4038" w:type="dxa"/>
            <w:shd w:val="clear" w:color="auto" w:fill="CBEAA8"/>
          </w:tcPr>
          <w:p w14:paraId="7F00E9B0" w14:textId="77777777" w:rsidR="00CB4F71" w:rsidRPr="00490350" w:rsidRDefault="00DD7C55" w:rsidP="008C1D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0350">
              <w:rPr>
                <w:rFonts w:ascii="Arial" w:hAnsi="Arial" w:cs="Arial"/>
                <w:b/>
                <w:sz w:val="18"/>
              </w:rPr>
              <w:t>No</w:t>
            </w:r>
            <w:r w:rsidR="005618BB" w:rsidRPr="00490350">
              <w:rPr>
                <w:rFonts w:ascii="Arial" w:hAnsi="Arial" w:cs="Arial"/>
                <w:b/>
                <w:sz w:val="18"/>
              </w:rPr>
              <w:t xml:space="preserve">: </w:t>
            </w:r>
            <w:r w:rsidR="00CB4F71" w:rsidRPr="00490350">
              <w:rPr>
                <w:rFonts w:ascii="Arial" w:hAnsi="Arial" w:cs="Arial"/>
                <w:b/>
                <w:sz w:val="18"/>
                <w:szCs w:val="18"/>
              </w:rPr>
              <w:t>Application is eligible for FastTrack5 assessment.</w:t>
            </w:r>
          </w:p>
          <w:p w14:paraId="6111F674" w14:textId="77777777" w:rsidR="00DD7C55" w:rsidRDefault="00CB4F71" w:rsidP="008C1D11">
            <w:pPr>
              <w:ind w:left="1"/>
              <w:contextualSpacing/>
              <w:rPr>
                <w:rFonts w:ascii="Arial" w:hAnsi="Arial" w:cs="Arial"/>
                <w:sz w:val="18"/>
              </w:rPr>
            </w:pPr>
            <w:r w:rsidRPr="00490350">
              <w:rPr>
                <w:rFonts w:ascii="Arial" w:hAnsi="Arial" w:cs="Arial"/>
                <w:sz w:val="18"/>
              </w:rPr>
              <w:t>A</w:t>
            </w:r>
            <w:r w:rsidR="00DD7C55" w:rsidRPr="00490350">
              <w:rPr>
                <w:rFonts w:ascii="Arial" w:hAnsi="Arial" w:cs="Arial"/>
                <w:sz w:val="18"/>
              </w:rPr>
              <w:t xml:space="preserve"> site</w:t>
            </w:r>
            <w:r w:rsidRPr="00490350">
              <w:rPr>
                <w:rFonts w:ascii="Arial" w:hAnsi="Arial" w:cs="Arial"/>
                <w:sz w:val="18"/>
              </w:rPr>
              <w:t>/</w:t>
            </w:r>
            <w:r w:rsidR="00DD7C55" w:rsidRPr="00490350">
              <w:rPr>
                <w:rFonts w:ascii="Arial" w:hAnsi="Arial" w:cs="Arial"/>
                <w:sz w:val="18"/>
              </w:rPr>
              <w:t>layout plan</w:t>
            </w:r>
            <w:r w:rsidRPr="00490350">
              <w:rPr>
                <w:rFonts w:ascii="Arial" w:hAnsi="Arial" w:cs="Arial"/>
                <w:sz w:val="18"/>
              </w:rPr>
              <w:t xml:space="preserve"> </w:t>
            </w:r>
            <w:r w:rsidR="002A562F" w:rsidRPr="00490350">
              <w:rPr>
                <w:rFonts w:ascii="Arial" w:hAnsi="Arial" w:cs="Arial"/>
                <w:sz w:val="18"/>
              </w:rPr>
              <w:t xml:space="preserve">must be </w:t>
            </w:r>
            <w:r w:rsidRPr="00490350">
              <w:rPr>
                <w:rFonts w:ascii="Arial" w:hAnsi="Arial" w:cs="Arial"/>
                <w:sz w:val="18"/>
              </w:rPr>
              <w:t>provided</w:t>
            </w:r>
            <w:r w:rsidR="00DD7C55" w:rsidRPr="00490350">
              <w:rPr>
                <w:rFonts w:ascii="Arial" w:hAnsi="Arial" w:cs="Arial"/>
                <w:sz w:val="18"/>
              </w:rPr>
              <w:t xml:space="preserve"> demonstrating that tidal works, including any structures and any vessel berthed at a structure:</w:t>
            </w:r>
          </w:p>
          <w:p w14:paraId="0928A12D" w14:textId="77777777" w:rsidR="00B07047" w:rsidRPr="00490350" w:rsidRDefault="00DD7C55" w:rsidP="008C1D11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</w:rPr>
            </w:pPr>
            <w:bookmarkStart w:id="1" w:name="_GoBack"/>
            <w:bookmarkEnd w:id="1"/>
            <w:r w:rsidRPr="00490350">
              <w:rPr>
                <w:rFonts w:ascii="Arial" w:hAnsi="Arial" w:cs="Arial"/>
                <w:sz w:val="18"/>
              </w:rPr>
              <w:t>do not encroach into, pass over or under a navigation corridor</w:t>
            </w:r>
            <w:r w:rsidR="00044C64" w:rsidRPr="00490350">
              <w:rPr>
                <w:rFonts w:ascii="Arial" w:hAnsi="Arial" w:cs="Arial"/>
                <w:sz w:val="18"/>
              </w:rPr>
              <w:t>;</w:t>
            </w:r>
            <w:r w:rsidRPr="00490350">
              <w:rPr>
                <w:rFonts w:ascii="Arial" w:hAnsi="Arial" w:cs="Arial"/>
                <w:sz w:val="18"/>
              </w:rPr>
              <w:t xml:space="preserve"> or </w:t>
            </w:r>
          </w:p>
          <w:p w14:paraId="76BBF770" w14:textId="77777777" w:rsidR="00540695" w:rsidRPr="00490350" w:rsidRDefault="00DD7C55" w:rsidP="008C1D11">
            <w:pPr>
              <w:pStyle w:val="ListParagraph"/>
              <w:numPr>
                <w:ilvl w:val="0"/>
                <w:numId w:val="21"/>
              </w:numPr>
              <w:spacing w:before="0" w:after="0" w:line="240" w:lineRule="auto"/>
              <w:contextualSpacing/>
              <w:rPr>
                <w:rFonts w:ascii="Arial" w:hAnsi="Arial" w:cs="Arial"/>
                <w:sz w:val="18"/>
              </w:rPr>
            </w:pPr>
            <w:r w:rsidRPr="00490350">
              <w:rPr>
                <w:rFonts w:ascii="Arial" w:hAnsi="Arial" w:cs="Arial"/>
                <w:sz w:val="18"/>
              </w:rPr>
              <w:t>are not located in a high risk maritime development zone.</w:t>
            </w:r>
          </w:p>
        </w:tc>
        <w:tc>
          <w:tcPr>
            <w:tcW w:w="567" w:type="dxa"/>
            <w:shd w:val="clear" w:color="auto" w:fill="CBEAA8"/>
          </w:tcPr>
          <w:p w14:paraId="24107774" w14:textId="77777777" w:rsidR="00540695" w:rsidRPr="00490350" w:rsidRDefault="00540695" w:rsidP="008C1D11">
            <w:pPr>
              <w:contextualSpacing/>
              <w:rPr>
                <w:rFonts w:ascii="Arial" w:hAnsi="Arial" w:cs="Arial"/>
                <w:szCs w:val="20"/>
              </w:rPr>
            </w:pPr>
            <w:r w:rsidRPr="00490350">
              <w:rPr>
                <w:rFonts w:ascii="Arial" w:hAnsi="Arial" w:cs="Arial"/>
                <w:szCs w:val="20"/>
              </w:rPr>
              <w:fldChar w:fldCharType="begin">
                <w:ffData>
                  <w:name w:val="Check119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0350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C467C6">
              <w:rPr>
                <w:rFonts w:ascii="Arial" w:hAnsi="Arial" w:cs="Arial"/>
                <w:szCs w:val="20"/>
              </w:rPr>
            </w:r>
            <w:r w:rsidR="00C467C6">
              <w:rPr>
                <w:rFonts w:ascii="Arial" w:hAnsi="Arial" w:cs="Arial"/>
                <w:szCs w:val="20"/>
              </w:rPr>
              <w:fldChar w:fldCharType="separate"/>
            </w:r>
            <w:r w:rsidRPr="00490350">
              <w:rPr>
                <w:rFonts w:ascii="Arial" w:hAnsi="Arial" w:cs="Arial"/>
                <w:szCs w:val="20"/>
              </w:rPr>
              <w:fldChar w:fldCharType="end"/>
            </w:r>
          </w:p>
          <w:p w14:paraId="26C3690B" w14:textId="77777777" w:rsidR="00540695" w:rsidRPr="00490350" w:rsidRDefault="00540695" w:rsidP="008C1D1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CBEAA8"/>
          </w:tcPr>
          <w:p w14:paraId="31A1A4E9" w14:textId="77777777" w:rsidR="003278BF" w:rsidRPr="00490350" w:rsidRDefault="003278BF" w:rsidP="008C1D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8BF" w:rsidRPr="00490350" w14:paraId="2CE8FA08" w14:textId="77777777" w:rsidTr="00F44048">
        <w:tc>
          <w:tcPr>
            <w:tcW w:w="3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6160CA" w14:textId="77777777" w:rsidR="003278BF" w:rsidRPr="00490350" w:rsidRDefault="003278BF" w:rsidP="008C1D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CAF3FB" w14:textId="77777777" w:rsidR="003278BF" w:rsidRPr="00490350" w:rsidRDefault="003278BF" w:rsidP="008C1D1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5" w:type="dxa"/>
            <w:gridSpan w:val="3"/>
            <w:tcBorders>
              <w:bottom w:val="single" w:sz="4" w:space="0" w:color="auto"/>
            </w:tcBorders>
            <w:shd w:val="clear" w:color="auto" w:fill="F2DBDB"/>
          </w:tcPr>
          <w:p w14:paraId="4AFED2C7" w14:textId="394DD872" w:rsidR="003278BF" w:rsidRPr="00490350" w:rsidRDefault="00DD7C55" w:rsidP="006A41A2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490350">
              <w:rPr>
                <w:rFonts w:ascii="Arial" w:hAnsi="Arial" w:cs="Arial"/>
                <w:b/>
                <w:sz w:val="18"/>
                <w:szCs w:val="20"/>
              </w:rPr>
              <w:t>Yes</w:t>
            </w:r>
            <w:r w:rsidR="00470642" w:rsidRPr="00490350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r w:rsidR="00A21405" w:rsidRPr="00490350">
              <w:rPr>
                <w:rFonts w:ascii="Arial" w:hAnsi="Arial" w:cs="Arial"/>
                <w:sz w:val="18"/>
                <w:szCs w:val="18"/>
              </w:rPr>
              <w:t xml:space="preserve">Application cannot qualify for the </w:t>
            </w:r>
            <w:r w:rsidR="00700CA4" w:rsidRPr="00490350">
              <w:rPr>
                <w:rFonts w:ascii="Arial" w:hAnsi="Arial" w:cs="Arial"/>
                <w:sz w:val="18"/>
                <w:szCs w:val="18"/>
              </w:rPr>
              <w:t>FastTrack5</w:t>
            </w:r>
            <w:r w:rsidR="00A21405" w:rsidRPr="00490350">
              <w:rPr>
                <w:rFonts w:ascii="Arial" w:hAnsi="Arial" w:cs="Arial"/>
                <w:sz w:val="18"/>
                <w:szCs w:val="18"/>
              </w:rPr>
              <w:t xml:space="preserve"> assessment pathway and must follow the standard SARA assessment. Please refer to the relevant SDAP state codes.</w:t>
            </w:r>
          </w:p>
        </w:tc>
      </w:tr>
    </w:tbl>
    <w:p w14:paraId="00CCC14D" w14:textId="77777777" w:rsidR="00406F31" w:rsidRPr="00490350" w:rsidRDefault="00406F31" w:rsidP="008C1D11">
      <w:pPr>
        <w:ind w:left="-709" w:right="-472"/>
        <w:contextualSpacing/>
        <w:rPr>
          <w:rFonts w:ascii="Arial" w:eastAsia="SimSun" w:hAnsi="Arial" w:cs="Arial"/>
          <w:iCs/>
          <w:sz w:val="16"/>
          <w:szCs w:val="20"/>
          <w:lang w:eastAsia="zh-CN"/>
        </w:rPr>
      </w:pPr>
    </w:p>
    <w:p w14:paraId="4A2069E2" w14:textId="77777777" w:rsidR="00C532BA" w:rsidRPr="00F44048" w:rsidRDefault="00C532BA" w:rsidP="008C1D11">
      <w:pPr>
        <w:ind w:left="-709" w:right="-472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  <w:r w:rsidRPr="00F44048">
        <w:rPr>
          <w:rFonts w:ascii="Arial" w:eastAsia="SimSun" w:hAnsi="Arial" w:cs="Arial"/>
          <w:iCs/>
          <w:sz w:val="22"/>
          <w:szCs w:val="22"/>
          <w:lang w:eastAsia="zh-CN"/>
        </w:rPr>
        <w:t>OFFICE USE ONLY</w:t>
      </w:r>
    </w:p>
    <w:p w14:paraId="588AE4CF" w14:textId="77777777" w:rsidR="009B4AF0" w:rsidRPr="00F44048" w:rsidRDefault="009B4AF0" w:rsidP="008C1D11">
      <w:pPr>
        <w:ind w:left="-709" w:right="-472"/>
        <w:contextualSpacing/>
        <w:rPr>
          <w:rFonts w:ascii="Arial" w:eastAsia="SimSun" w:hAnsi="Arial" w:cs="Arial"/>
          <w:iCs/>
          <w:sz w:val="22"/>
          <w:szCs w:val="22"/>
          <w:lang w:eastAsia="zh-CN"/>
        </w:rPr>
      </w:pPr>
    </w:p>
    <w:tbl>
      <w:tblPr>
        <w:tblW w:w="10773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843"/>
        <w:gridCol w:w="2835"/>
        <w:gridCol w:w="2268"/>
        <w:gridCol w:w="3827"/>
      </w:tblGrid>
      <w:tr w:rsidR="00C532BA" w:rsidRPr="006A41A2" w14:paraId="3ABC38AF" w14:textId="77777777" w:rsidTr="00142BF3"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6378B91B" w14:textId="77777777" w:rsidR="00C532BA" w:rsidRPr="00F44048" w:rsidRDefault="00C532BA" w:rsidP="008C1D11">
            <w:pPr>
              <w:ind w:left="317"/>
              <w:contextualSpacing/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</w:pPr>
            <w:r w:rsidRPr="00F44048"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  <w:t>Date received</w:t>
            </w:r>
            <w:r w:rsidR="00D9262B" w:rsidRPr="00F44048"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2DD5" w14:textId="77777777" w:rsidR="00C532BA" w:rsidRPr="00F44048" w:rsidRDefault="00C532BA" w:rsidP="008C1D11">
            <w:pPr>
              <w:contextualSpacing/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502DF" w14:textId="77777777" w:rsidR="00C532BA" w:rsidRPr="00F44048" w:rsidRDefault="00C532BA" w:rsidP="008C1D11">
            <w:pPr>
              <w:contextualSpacing/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</w:pPr>
            <w:r w:rsidRPr="00F44048"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  <w:t>Reference numbers</w:t>
            </w:r>
            <w:r w:rsidR="00D9262B" w:rsidRPr="00F44048"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BEB39" w14:textId="77777777" w:rsidR="00C532BA" w:rsidRPr="00F44048" w:rsidRDefault="00C532BA" w:rsidP="008C1D11">
            <w:pPr>
              <w:contextualSpacing/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</w:pPr>
          </w:p>
          <w:p w14:paraId="550BA4C0" w14:textId="77777777" w:rsidR="00406F31" w:rsidRPr="00F44048" w:rsidRDefault="00406F31" w:rsidP="008C1D11">
            <w:pPr>
              <w:contextualSpacing/>
              <w:rPr>
                <w:rFonts w:ascii="Arial" w:eastAsia="SimSun" w:hAnsi="Arial" w:cs="Arial"/>
                <w:iCs/>
                <w:sz w:val="22"/>
                <w:szCs w:val="22"/>
                <w:lang w:eastAsia="zh-CN"/>
              </w:rPr>
            </w:pPr>
          </w:p>
        </w:tc>
      </w:tr>
    </w:tbl>
    <w:p w14:paraId="61D770BB" w14:textId="77777777" w:rsidR="00540695" w:rsidRPr="00284896" w:rsidRDefault="00540695" w:rsidP="008C1D11">
      <w:pPr>
        <w:contextualSpacing/>
        <w:rPr>
          <w:sz w:val="2"/>
          <w:szCs w:val="2"/>
        </w:rPr>
      </w:pPr>
    </w:p>
    <w:sectPr w:rsidR="00540695" w:rsidRPr="00284896" w:rsidSect="00491E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7845A" w14:textId="77777777" w:rsidR="00C467C6" w:rsidRDefault="00C467C6" w:rsidP="003A3ECB">
      <w:r>
        <w:separator/>
      </w:r>
    </w:p>
  </w:endnote>
  <w:endnote w:type="continuationSeparator" w:id="0">
    <w:p w14:paraId="5FFEC151" w14:textId="77777777" w:rsidR="00C467C6" w:rsidRDefault="00C467C6" w:rsidP="003A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taOT-Book">
    <w:altName w:val="Seravek"/>
    <w:panose1 w:val="02000503040000020004"/>
    <w:charset w:val="00"/>
    <w:family w:val="modern"/>
    <w:notTrueType/>
    <w:pitch w:val="variable"/>
    <w:sig w:usb0="800000AF" w:usb1="4000206B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0F1F3" w14:textId="77777777" w:rsidR="00491EFE" w:rsidRDefault="00491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6B91F" w14:textId="77777777" w:rsidR="00C532BA" w:rsidRPr="00DE15DE" w:rsidRDefault="00C532BA" w:rsidP="00142BF3">
    <w:pPr>
      <w:pStyle w:val="Footer"/>
      <w:tabs>
        <w:tab w:val="clear" w:pos="9026"/>
        <w:tab w:val="right" w:pos="9639"/>
      </w:tabs>
      <w:ind w:right="-613"/>
      <w:jc w:val="right"/>
      <w:rPr>
        <w:sz w:val="16"/>
        <w:szCs w:val="16"/>
      </w:rPr>
    </w:pPr>
    <w:r w:rsidRPr="00DE15DE">
      <w:rPr>
        <w:rFonts w:ascii="Arial" w:hAnsi="Arial" w:cs="Arial"/>
        <w:sz w:val="16"/>
        <w:szCs w:val="16"/>
      </w:rPr>
      <w:t>FastTrack5 Trigger 7.3.1</w:t>
    </w:r>
    <w:r>
      <w:rPr>
        <w:rFonts w:ascii="Arial" w:hAnsi="Arial" w:cs="Arial"/>
        <w:sz w:val="16"/>
        <w:szCs w:val="16"/>
      </w:rPr>
      <w:t>5A</w:t>
    </w:r>
    <w:r w:rsidRPr="00DE15DE">
      <w:rPr>
        <w:rFonts w:ascii="Arial" w:hAnsi="Arial" w:cs="Arial"/>
        <w:sz w:val="16"/>
        <w:szCs w:val="16"/>
      </w:rPr>
      <w:t xml:space="preserve"> qualifying criteria checklist</w:t>
    </w:r>
    <w:r w:rsidR="00D9262B">
      <w:rPr>
        <w:rFonts w:ascii="Arial" w:hAnsi="Arial" w:cs="Arial"/>
        <w:sz w:val="16"/>
        <w:szCs w:val="16"/>
      </w:rPr>
      <w:t>—</w:t>
    </w:r>
    <w:r>
      <w:rPr>
        <w:rFonts w:ascii="Arial" w:hAnsi="Arial" w:cs="Arial"/>
        <w:sz w:val="16"/>
        <w:szCs w:val="16"/>
      </w:rPr>
      <w:t>Railways</w:t>
    </w:r>
    <w:r w:rsidRPr="00DE15DE">
      <w:rPr>
        <w:rFonts w:ascii="Arial" w:hAnsi="Arial" w:cs="Arial"/>
        <w:sz w:val="16"/>
        <w:szCs w:val="16"/>
      </w:rPr>
      <w:t xml:space="preserve"> (</w:t>
    </w:r>
    <w:r w:rsidR="002B4587">
      <w:rPr>
        <w:rFonts w:ascii="Arial" w:hAnsi="Arial" w:cs="Arial"/>
        <w:sz w:val="16"/>
        <w:szCs w:val="16"/>
      </w:rPr>
      <w:t>M</w:t>
    </w:r>
    <w:r w:rsidRPr="00DE15DE">
      <w:rPr>
        <w:rFonts w:ascii="Arial" w:hAnsi="Arial" w:cs="Arial"/>
        <w:sz w:val="16"/>
        <w:szCs w:val="16"/>
      </w:rPr>
      <w:t>aterial change of use)</w:t>
    </w:r>
  </w:p>
  <w:p w14:paraId="2918B23B" w14:textId="77777777" w:rsidR="00C532BA" w:rsidRPr="00DE15DE" w:rsidRDefault="00D9262B" w:rsidP="00C532BA">
    <w:pPr>
      <w:pStyle w:val="Footer"/>
      <w:ind w:right="-613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SDAP v</w:t>
    </w:r>
    <w:r w:rsidR="00C532BA" w:rsidRPr="00DE15DE">
      <w:rPr>
        <w:rFonts w:ascii="Arial" w:hAnsi="Arial" w:cs="Arial"/>
        <w:sz w:val="16"/>
        <w:szCs w:val="16"/>
      </w:rPr>
      <w:t>ersion 1.</w:t>
    </w:r>
    <w:r w:rsidR="00E573A9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—</w:t>
    </w:r>
    <w:r w:rsidR="00F01DE2">
      <w:rPr>
        <w:rFonts w:ascii="Arial" w:hAnsi="Arial" w:cs="Arial"/>
        <w:sz w:val="16"/>
        <w:szCs w:val="16"/>
      </w:rPr>
      <w:t xml:space="preserve">22 April </w:t>
    </w:r>
    <w:r w:rsidR="00E573A9">
      <w:rPr>
        <w:rFonts w:ascii="Arial" w:hAnsi="Arial" w:cs="Arial"/>
        <w:sz w:val="16"/>
        <w:szCs w:val="16"/>
      </w:rPr>
      <w:t>2016</w:t>
    </w:r>
  </w:p>
  <w:p w14:paraId="337A3E5A" w14:textId="77777777" w:rsidR="003A3ECB" w:rsidRPr="003A3ECB" w:rsidRDefault="003A3ECB" w:rsidP="0027601F">
    <w:pPr>
      <w:pStyle w:val="Footer"/>
      <w:tabs>
        <w:tab w:val="clear" w:pos="4513"/>
        <w:tab w:val="clear" w:pos="9026"/>
        <w:tab w:val="right" w:pos="14034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601" w:type="dxa"/>
      <w:tblLook w:val="01E0" w:firstRow="1" w:lastRow="1" w:firstColumn="1" w:lastColumn="1" w:noHBand="0" w:noVBand="0"/>
    </w:tblPr>
    <w:tblGrid>
      <w:gridCol w:w="9427"/>
      <w:gridCol w:w="779"/>
    </w:tblGrid>
    <w:tr w:rsidR="00FA03FB" w:rsidRPr="00311F8C" w14:paraId="63B212ED" w14:textId="77777777" w:rsidTr="00700CA4">
      <w:trPr>
        <w:cantSplit/>
        <w:trHeight w:val="284"/>
        <w:tblHeader/>
      </w:trPr>
      <w:tc>
        <w:tcPr>
          <w:tcW w:w="10489" w:type="dxa"/>
          <w:shd w:val="clear" w:color="auto" w:fill="auto"/>
          <w:vAlign w:val="bottom"/>
        </w:tcPr>
        <w:p w14:paraId="7F302048" w14:textId="77777777" w:rsidR="00FA03FB" w:rsidRPr="00700CA4" w:rsidRDefault="006D3D66" w:rsidP="002527D5">
          <w:pPr>
            <w:pStyle w:val="Footer"/>
            <w:rPr>
              <w:rFonts w:ascii="Arial" w:hAnsi="Arial" w:cs="Arial"/>
              <w:b/>
              <w:sz w:val="15"/>
              <w:szCs w:val="15"/>
            </w:rPr>
          </w:pPr>
          <w:r w:rsidRPr="00700CA4">
            <w:rPr>
              <w:rFonts w:ascii="Arial" w:hAnsi="Arial" w:cs="Arial"/>
              <w:b/>
              <w:sz w:val="15"/>
              <w:szCs w:val="15"/>
            </w:rPr>
            <w:t xml:space="preserve">State Development Assessment Provisions </w:t>
          </w:r>
          <w:r w:rsidR="00FA03FB" w:rsidRPr="00700CA4">
            <w:rPr>
              <w:rFonts w:ascii="Arial" w:hAnsi="Arial" w:cs="Arial"/>
              <w:b/>
              <w:sz w:val="15"/>
              <w:szCs w:val="15"/>
            </w:rPr>
            <w:t>– version 2.0</w:t>
          </w:r>
        </w:p>
        <w:p w14:paraId="745364F6" w14:textId="77777777" w:rsidR="00FA03FB" w:rsidRPr="00700CA4" w:rsidRDefault="00A468C4" w:rsidP="00A468C4">
          <w:pPr>
            <w:pStyle w:val="Footer"/>
            <w:rPr>
              <w:rFonts w:ascii="Arial" w:hAnsi="Arial" w:cs="Arial"/>
              <w:b/>
              <w:sz w:val="15"/>
              <w:szCs w:val="15"/>
            </w:rPr>
          </w:pPr>
          <w:r w:rsidRPr="00700CA4">
            <w:rPr>
              <w:rFonts w:ascii="Arial" w:hAnsi="Arial" w:cs="Arial"/>
              <w:b/>
              <w:sz w:val="15"/>
              <w:szCs w:val="15"/>
            </w:rPr>
            <w:t>Appendix 2: FastTrack5 qualifying criteria</w:t>
          </w:r>
        </w:p>
      </w:tc>
      <w:tc>
        <w:tcPr>
          <w:tcW w:w="851" w:type="dxa"/>
          <w:shd w:val="clear" w:color="auto" w:fill="auto"/>
          <w:vAlign w:val="center"/>
        </w:tcPr>
        <w:p w14:paraId="3E55267B" w14:textId="77777777" w:rsidR="00FA03FB" w:rsidRPr="00700CA4" w:rsidRDefault="00FA03FB" w:rsidP="002527D5">
          <w:pPr>
            <w:pStyle w:val="Footer"/>
            <w:jc w:val="right"/>
            <w:rPr>
              <w:rFonts w:ascii="Arial" w:hAnsi="Arial" w:cs="Arial"/>
              <w:b/>
              <w:sz w:val="15"/>
              <w:szCs w:val="15"/>
            </w:rPr>
          </w:pPr>
        </w:p>
      </w:tc>
    </w:tr>
  </w:tbl>
  <w:p w14:paraId="418CEA8F" w14:textId="77777777" w:rsidR="00FA03FB" w:rsidRDefault="00FA03FB" w:rsidP="00284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DB929" w14:textId="77777777" w:rsidR="00C467C6" w:rsidRDefault="00C467C6" w:rsidP="003A3ECB">
      <w:r>
        <w:separator/>
      </w:r>
    </w:p>
  </w:footnote>
  <w:footnote w:type="continuationSeparator" w:id="0">
    <w:p w14:paraId="2004C117" w14:textId="77777777" w:rsidR="00C467C6" w:rsidRDefault="00C467C6" w:rsidP="003A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F8776" w14:textId="77777777" w:rsidR="00491EFE" w:rsidRDefault="00491E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5247" w14:textId="4F181780" w:rsidR="00700472" w:rsidRDefault="00C337A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603A63" wp14:editId="4593B874">
          <wp:simplePos x="0" y="0"/>
          <wp:positionH relativeFrom="page">
            <wp:posOffset>-5080</wp:posOffset>
          </wp:positionH>
          <wp:positionV relativeFrom="page">
            <wp:posOffset>3810</wp:posOffset>
          </wp:positionV>
          <wp:extent cx="7554595" cy="74168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08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73B0A" w14:textId="0451CFBC" w:rsidR="00B05149" w:rsidRDefault="00C337A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3ACAB8D" wp14:editId="19B3084A">
          <wp:simplePos x="0" y="0"/>
          <wp:positionH relativeFrom="column">
            <wp:posOffset>-911225</wp:posOffset>
          </wp:positionH>
          <wp:positionV relativeFrom="paragraph">
            <wp:posOffset>-449580</wp:posOffset>
          </wp:positionV>
          <wp:extent cx="7526655" cy="537210"/>
          <wp:effectExtent l="0" t="0" r="0" b="0"/>
          <wp:wrapSquare wrapText="bothSides"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17C"/>
    <w:multiLevelType w:val="hybridMultilevel"/>
    <w:tmpl w:val="473C3B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64A95"/>
    <w:multiLevelType w:val="hybridMultilevel"/>
    <w:tmpl w:val="ED0A4756"/>
    <w:lvl w:ilvl="0" w:tplc="5E4E70DC">
      <w:start w:val="1"/>
      <w:numFmt w:val="lowerLetter"/>
      <w:lvlText w:val="(%1)"/>
      <w:lvlJc w:val="left"/>
      <w:pPr>
        <w:ind w:left="360" w:hanging="360"/>
      </w:pPr>
      <w:rPr>
        <w:rFonts w:ascii="MetaOT-Book" w:hAnsi="MetaOT-Book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3">
    <w:nsid w:val="1EBE1F15"/>
    <w:multiLevelType w:val="hybridMultilevel"/>
    <w:tmpl w:val="F75E9106"/>
    <w:lvl w:ilvl="0" w:tplc="3CC6DF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F333C"/>
    <w:multiLevelType w:val="hybridMultilevel"/>
    <w:tmpl w:val="2AD6D98C"/>
    <w:lvl w:ilvl="0" w:tplc="52F6FC4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2186E"/>
    <w:multiLevelType w:val="hybridMultilevel"/>
    <w:tmpl w:val="DAA6B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32429"/>
    <w:multiLevelType w:val="hybridMultilevel"/>
    <w:tmpl w:val="D3447CFE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>
    <w:nsid w:val="419E128E"/>
    <w:multiLevelType w:val="hybridMultilevel"/>
    <w:tmpl w:val="F540614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4C2431"/>
    <w:multiLevelType w:val="hybridMultilevel"/>
    <w:tmpl w:val="9030F64E"/>
    <w:lvl w:ilvl="0" w:tplc="E5FCB6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477A69E3"/>
    <w:multiLevelType w:val="hybridMultilevel"/>
    <w:tmpl w:val="598CC07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4138FC"/>
    <w:multiLevelType w:val="multilevel"/>
    <w:tmpl w:val="35EAD2F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8744287"/>
    <w:multiLevelType w:val="hybridMultilevel"/>
    <w:tmpl w:val="D8E8C7B0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>
    <w:nsid w:val="50C60997"/>
    <w:multiLevelType w:val="hybridMultilevel"/>
    <w:tmpl w:val="EF2E4E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75667"/>
    <w:multiLevelType w:val="hybridMultilevel"/>
    <w:tmpl w:val="CAB89D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91" w:hanging="360"/>
      </w:pPr>
    </w:lvl>
    <w:lvl w:ilvl="2" w:tplc="0C09001B" w:tentative="1">
      <w:start w:val="1"/>
      <w:numFmt w:val="lowerRoman"/>
      <w:lvlText w:val="%3."/>
      <w:lvlJc w:val="right"/>
      <w:pPr>
        <w:ind w:left="1811" w:hanging="180"/>
      </w:pPr>
    </w:lvl>
    <w:lvl w:ilvl="3" w:tplc="0C09000F" w:tentative="1">
      <w:start w:val="1"/>
      <w:numFmt w:val="decimal"/>
      <w:lvlText w:val="%4."/>
      <w:lvlJc w:val="left"/>
      <w:pPr>
        <w:ind w:left="2531" w:hanging="360"/>
      </w:pPr>
    </w:lvl>
    <w:lvl w:ilvl="4" w:tplc="0C090019" w:tentative="1">
      <w:start w:val="1"/>
      <w:numFmt w:val="lowerLetter"/>
      <w:lvlText w:val="%5."/>
      <w:lvlJc w:val="left"/>
      <w:pPr>
        <w:ind w:left="3251" w:hanging="360"/>
      </w:pPr>
    </w:lvl>
    <w:lvl w:ilvl="5" w:tplc="0C09001B" w:tentative="1">
      <w:start w:val="1"/>
      <w:numFmt w:val="lowerRoman"/>
      <w:lvlText w:val="%6."/>
      <w:lvlJc w:val="right"/>
      <w:pPr>
        <w:ind w:left="3971" w:hanging="180"/>
      </w:pPr>
    </w:lvl>
    <w:lvl w:ilvl="6" w:tplc="0C09000F" w:tentative="1">
      <w:start w:val="1"/>
      <w:numFmt w:val="decimal"/>
      <w:lvlText w:val="%7."/>
      <w:lvlJc w:val="left"/>
      <w:pPr>
        <w:ind w:left="4691" w:hanging="360"/>
      </w:pPr>
    </w:lvl>
    <w:lvl w:ilvl="7" w:tplc="0C090019" w:tentative="1">
      <w:start w:val="1"/>
      <w:numFmt w:val="lowerLetter"/>
      <w:lvlText w:val="%8."/>
      <w:lvlJc w:val="left"/>
      <w:pPr>
        <w:ind w:left="5411" w:hanging="360"/>
      </w:pPr>
    </w:lvl>
    <w:lvl w:ilvl="8" w:tplc="0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>
    <w:nsid w:val="58532191"/>
    <w:multiLevelType w:val="hybridMultilevel"/>
    <w:tmpl w:val="1AE41B58"/>
    <w:lvl w:ilvl="0" w:tplc="5DAAD4D6">
      <w:start w:val="1"/>
      <w:numFmt w:val="decimal"/>
      <w:lvlText w:val="(%1)"/>
      <w:lvlJc w:val="left"/>
      <w:pPr>
        <w:ind w:left="1"/>
      </w:pPr>
      <w:rPr>
        <w:rFonts w:ascii="Arial" w:eastAsia="Calibri" w:hAnsi="Arial" w:cs="Arial" w:hint="default"/>
        <w:b w:val="0"/>
        <w:bCs/>
        <w:i w:val="0"/>
        <w:strike w:val="0"/>
        <w:dstrike w:val="0"/>
        <w:color w:val="000000"/>
        <w:sz w:val="18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1C701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3B0996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7D2CD3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F01B5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52B32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F66CC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91641E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2AE14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F35508D"/>
    <w:multiLevelType w:val="multilevel"/>
    <w:tmpl w:val="E8A82250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F9E7E47"/>
    <w:multiLevelType w:val="hybridMultilevel"/>
    <w:tmpl w:val="EF2E4E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E782D"/>
    <w:multiLevelType w:val="hybridMultilevel"/>
    <w:tmpl w:val="6930B4B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570121"/>
    <w:multiLevelType w:val="hybridMultilevel"/>
    <w:tmpl w:val="FA563C28"/>
    <w:lvl w:ilvl="0" w:tplc="0C090019">
      <w:start w:val="1"/>
      <w:numFmt w:val="lowerLetter"/>
      <w:lvlText w:val="%1."/>
      <w:lvlJc w:val="left"/>
      <w:pPr>
        <w:ind w:left="720" w:hanging="360"/>
      </w:pPr>
      <w:rPr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C1533"/>
    <w:multiLevelType w:val="hybridMultilevel"/>
    <w:tmpl w:val="D92E30FA"/>
    <w:lvl w:ilvl="0" w:tplc="05A4CE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80656"/>
    <w:multiLevelType w:val="hybridMultilevel"/>
    <w:tmpl w:val="46AA34E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652C4F"/>
    <w:multiLevelType w:val="hybridMultilevel"/>
    <w:tmpl w:val="0264280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863ABC"/>
    <w:multiLevelType w:val="hybridMultilevel"/>
    <w:tmpl w:val="10E21488"/>
    <w:lvl w:ilvl="0" w:tplc="483442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1"/>
  </w:num>
  <w:num w:numId="5">
    <w:abstractNumId w:val="10"/>
  </w:num>
  <w:num w:numId="6">
    <w:abstractNumId w:val="15"/>
  </w:num>
  <w:num w:numId="7">
    <w:abstractNumId w:val="5"/>
  </w:num>
  <w:num w:numId="8">
    <w:abstractNumId w:val="19"/>
  </w:num>
  <w:num w:numId="9">
    <w:abstractNumId w:val="14"/>
  </w:num>
  <w:num w:numId="10">
    <w:abstractNumId w:val="20"/>
  </w:num>
  <w:num w:numId="11">
    <w:abstractNumId w:val="6"/>
  </w:num>
  <w:num w:numId="12">
    <w:abstractNumId w:val="9"/>
  </w:num>
  <w:num w:numId="13">
    <w:abstractNumId w:val="11"/>
  </w:num>
  <w:num w:numId="14">
    <w:abstractNumId w:val="4"/>
  </w:num>
  <w:num w:numId="15">
    <w:abstractNumId w:val="12"/>
  </w:num>
  <w:num w:numId="16">
    <w:abstractNumId w:val="13"/>
  </w:num>
  <w:num w:numId="17">
    <w:abstractNumId w:val="0"/>
  </w:num>
  <w:num w:numId="18">
    <w:abstractNumId w:val="7"/>
  </w:num>
  <w:num w:numId="19">
    <w:abstractNumId w:val="18"/>
  </w:num>
  <w:num w:numId="20">
    <w:abstractNumId w:val="21"/>
  </w:num>
  <w:num w:numId="21">
    <w:abstractNumId w:val="17"/>
  </w:num>
  <w:num w:numId="22">
    <w:abstractNumId w:val="16"/>
  </w:num>
  <w:num w:numId="23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an Everitt">
    <w15:presenceInfo w15:providerId="Windows Live" w15:userId="64f31d2145afcb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9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15"/>
    <w:rsid w:val="00007B07"/>
    <w:rsid w:val="00013EBB"/>
    <w:rsid w:val="00044C64"/>
    <w:rsid w:val="00076DF4"/>
    <w:rsid w:val="000B2C4E"/>
    <w:rsid w:val="000C2716"/>
    <w:rsid w:val="000D7CB9"/>
    <w:rsid w:val="000E5369"/>
    <w:rsid w:val="000F0996"/>
    <w:rsid w:val="000F66CC"/>
    <w:rsid w:val="001269CA"/>
    <w:rsid w:val="0012729A"/>
    <w:rsid w:val="0013211D"/>
    <w:rsid w:val="00142BF3"/>
    <w:rsid w:val="00175B93"/>
    <w:rsid w:val="00182089"/>
    <w:rsid w:val="001E2342"/>
    <w:rsid w:val="002153A5"/>
    <w:rsid w:val="00257A8C"/>
    <w:rsid w:val="00271858"/>
    <w:rsid w:val="0027601F"/>
    <w:rsid w:val="0028232C"/>
    <w:rsid w:val="00284896"/>
    <w:rsid w:val="00295828"/>
    <w:rsid w:val="002A562F"/>
    <w:rsid w:val="002B091A"/>
    <w:rsid w:val="002B1732"/>
    <w:rsid w:val="002B4587"/>
    <w:rsid w:val="002D368F"/>
    <w:rsid w:val="002E324C"/>
    <w:rsid w:val="002E7728"/>
    <w:rsid w:val="002F164D"/>
    <w:rsid w:val="003278BF"/>
    <w:rsid w:val="003478B7"/>
    <w:rsid w:val="003A3ECB"/>
    <w:rsid w:val="00406F31"/>
    <w:rsid w:val="00426009"/>
    <w:rsid w:val="00436FBF"/>
    <w:rsid w:val="004420B2"/>
    <w:rsid w:val="00470642"/>
    <w:rsid w:val="00490350"/>
    <w:rsid w:val="0049155F"/>
    <w:rsid w:val="00491EFE"/>
    <w:rsid w:val="0049276F"/>
    <w:rsid w:val="004B1029"/>
    <w:rsid w:val="004B2652"/>
    <w:rsid w:val="00540695"/>
    <w:rsid w:val="005618BB"/>
    <w:rsid w:val="0056382C"/>
    <w:rsid w:val="0056543B"/>
    <w:rsid w:val="005706E7"/>
    <w:rsid w:val="005729B5"/>
    <w:rsid w:val="005B7B05"/>
    <w:rsid w:val="006055B1"/>
    <w:rsid w:val="006313CA"/>
    <w:rsid w:val="00642B45"/>
    <w:rsid w:val="00670E7D"/>
    <w:rsid w:val="00674FF3"/>
    <w:rsid w:val="006A41A2"/>
    <w:rsid w:val="006A5CCF"/>
    <w:rsid w:val="006B645F"/>
    <w:rsid w:val="006C0E97"/>
    <w:rsid w:val="006D3D66"/>
    <w:rsid w:val="006F2680"/>
    <w:rsid w:val="006F4831"/>
    <w:rsid w:val="00700472"/>
    <w:rsid w:val="00700CA4"/>
    <w:rsid w:val="007062BD"/>
    <w:rsid w:val="00716662"/>
    <w:rsid w:val="00740D7A"/>
    <w:rsid w:val="00792724"/>
    <w:rsid w:val="007A55CD"/>
    <w:rsid w:val="007C5D75"/>
    <w:rsid w:val="007F56BA"/>
    <w:rsid w:val="00806DDE"/>
    <w:rsid w:val="00843506"/>
    <w:rsid w:val="0084455B"/>
    <w:rsid w:val="008461B6"/>
    <w:rsid w:val="008540AA"/>
    <w:rsid w:val="00876F07"/>
    <w:rsid w:val="008C1D11"/>
    <w:rsid w:val="008C50AC"/>
    <w:rsid w:val="008D286C"/>
    <w:rsid w:val="008F2715"/>
    <w:rsid w:val="00925BE3"/>
    <w:rsid w:val="00926777"/>
    <w:rsid w:val="00973F72"/>
    <w:rsid w:val="00975287"/>
    <w:rsid w:val="009B49A4"/>
    <w:rsid w:val="009B4AF0"/>
    <w:rsid w:val="009C2982"/>
    <w:rsid w:val="009E7BB8"/>
    <w:rsid w:val="009F4A67"/>
    <w:rsid w:val="009F590A"/>
    <w:rsid w:val="00A16F55"/>
    <w:rsid w:val="00A21405"/>
    <w:rsid w:val="00A44252"/>
    <w:rsid w:val="00A468C4"/>
    <w:rsid w:val="00A82369"/>
    <w:rsid w:val="00AA662A"/>
    <w:rsid w:val="00AD3CF0"/>
    <w:rsid w:val="00AE0D02"/>
    <w:rsid w:val="00B026F7"/>
    <w:rsid w:val="00B05149"/>
    <w:rsid w:val="00B07047"/>
    <w:rsid w:val="00B427F3"/>
    <w:rsid w:val="00B442C2"/>
    <w:rsid w:val="00B6646F"/>
    <w:rsid w:val="00B83524"/>
    <w:rsid w:val="00BE1EF1"/>
    <w:rsid w:val="00BF22E5"/>
    <w:rsid w:val="00BF64B7"/>
    <w:rsid w:val="00C20B1C"/>
    <w:rsid w:val="00C337A9"/>
    <w:rsid w:val="00C406F6"/>
    <w:rsid w:val="00C467C6"/>
    <w:rsid w:val="00C46F8B"/>
    <w:rsid w:val="00C532BA"/>
    <w:rsid w:val="00C65E7D"/>
    <w:rsid w:val="00CB4F71"/>
    <w:rsid w:val="00CC5EE5"/>
    <w:rsid w:val="00D03232"/>
    <w:rsid w:val="00D444C3"/>
    <w:rsid w:val="00D444FB"/>
    <w:rsid w:val="00D63FD6"/>
    <w:rsid w:val="00D7246B"/>
    <w:rsid w:val="00D9262B"/>
    <w:rsid w:val="00DB4F15"/>
    <w:rsid w:val="00DC62D0"/>
    <w:rsid w:val="00DD28E8"/>
    <w:rsid w:val="00DD7C55"/>
    <w:rsid w:val="00DE32E6"/>
    <w:rsid w:val="00E01272"/>
    <w:rsid w:val="00E22878"/>
    <w:rsid w:val="00E573A9"/>
    <w:rsid w:val="00E744A5"/>
    <w:rsid w:val="00EE53C6"/>
    <w:rsid w:val="00F01DE2"/>
    <w:rsid w:val="00F44048"/>
    <w:rsid w:val="00F57493"/>
    <w:rsid w:val="00F678FF"/>
    <w:rsid w:val="00F81BEB"/>
    <w:rsid w:val="00F96482"/>
    <w:rsid w:val="00FA03FB"/>
    <w:rsid w:val="00FA23EB"/>
    <w:rsid w:val="00FC37F7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EF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15"/>
    <w:rPr>
      <w:rFonts w:ascii="MetaOT-Book" w:eastAsia="Times New Roman" w:hAnsi="MetaOT-Book"/>
      <w:szCs w:val="24"/>
    </w:rPr>
  </w:style>
  <w:style w:type="paragraph" w:styleId="Heading1">
    <w:name w:val="heading 1"/>
    <w:next w:val="BodyText"/>
    <w:link w:val="Heading1Char"/>
    <w:qFormat/>
    <w:rsid w:val="008F2715"/>
    <w:pPr>
      <w:spacing w:before="360" w:after="120"/>
      <w:outlineLvl w:val="0"/>
    </w:pPr>
    <w:rPr>
      <w:rFonts w:ascii="MetaOT-Book" w:eastAsia="Times New Roman" w:hAnsi="MetaOT-Book"/>
      <w:color w:val="003058"/>
      <w:sz w:val="36"/>
      <w:szCs w:val="36"/>
    </w:rPr>
  </w:style>
  <w:style w:type="paragraph" w:styleId="Heading2">
    <w:name w:val="heading 2"/>
    <w:next w:val="BodyText"/>
    <w:link w:val="Heading2Char"/>
    <w:qFormat/>
    <w:rsid w:val="008F2715"/>
    <w:pPr>
      <w:keepNext/>
      <w:spacing w:before="240" w:after="60"/>
      <w:outlineLvl w:val="1"/>
    </w:pPr>
    <w:rPr>
      <w:rFonts w:ascii="MetaOT-Book" w:eastAsia="Times New Roman" w:hAnsi="MetaOT-Book"/>
      <w:b/>
      <w:color w:val="78BA2E"/>
      <w:sz w:val="24"/>
      <w:szCs w:val="24"/>
    </w:rPr>
  </w:style>
  <w:style w:type="paragraph" w:styleId="Heading3">
    <w:name w:val="heading 3"/>
    <w:next w:val="BodyText"/>
    <w:link w:val="Heading3Char"/>
    <w:qFormat/>
    <w:rsid w:val="008F2715"/>
    <w:pPr>
      <w:keepNext/>
      <w:spacing w:before="280" w:after="140"/>
      <w:outlineLvl w:val="2"/>
    </w:pPr>
    <w:rPr>
      <w:rFonts w:ascii="MetaOT-Book" w:eastAsia="Times New Roman" w:hAnsi="MetaOT-Book"/>
      <w:b/>
      <w:color w:val="003058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587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2715"/>
    <w:rPr>
      <w:rFonts w:ascii="MetaOT-Book" w:eastAsia="Times New Roman" w:hAnsi="MetaOT-Book"/>
      <w:color w:val="003058"/>
      <w:sz w:val="36"/>
      <w:szCs w:val="36"/>
      <w:lang w:eastAsia="en-AU"/>
    </w:rPr>
  </w:style>
  <w:style w:type="character" w:customStyle="1" w:styleId="Heading2Char">
    <w:name w:val="Heading 2 Char"/>
    <w:link w:val="Heading2"/>
    <w:rsid w:val="008F2715"/>
    <w:rPr>
      <w:rFonts w:ascii="MetaOT-Book" w:eastAsia="Times New Roman" w:hAnsi="MetaOT-Book"/>
      <w:b/>
      <w:color w:val="78BA2E"/>
      <w:sz w:val="24"/>
      <w:szCs w:val="24"/>
      <w:lang w:eastAsia="en-AU"/>
    </w:rPr>
  </w:style>
  <w:style w:type="character" w:customStyle="1" w:styleId="Heading3Char">
    <w:name w:val="Heading 3 Char"/>
    <w:link w:val="Heading3"/>
    <w:rsid w:val="008F2715"/>
    <w:rPr>
      <w:rFonts w:ascii="MetaOT-Book" w:eastAsia="Times New Roman" w:hAnsi="MetaOT-Book"/>
      <w:b/>
      <w:color w:val="003058"/>
      <w:szCs w:val="24"/>
      <w:lang w:eastAsia="en-AU"/>
    </w:rPr>
  </w:style>
  <w:style w:type="paragraph" w:styleId="BodyText">
    <w:name w:val="Body Text"/>
    <w:basedOn w:val="Normal"/>
    <w:link w:val="BodyTextChar"/>
    <w:rsid w:val="008F2715"/>
    <w:pPr>
      <w:spacing w:before="120" w:after="100" w:line="276" w:lineRule="auto"/>
    </w:pPr>
  </w:style>
  <w:style w:type="character" w:customStyle="1" w:styleId="BodyTextChar">
    <w:name w:val="Body Text Char"/>
    <w:link w:val="BodyText"/>
    <w:rsid w:val="008F2715"/>
    <w:rPr>
      <w:rFonts w:ascii="MetaOT-Book" w:eastAsia="Times New Roman" w:hAnsi="MetaOT-Book"/>
      <w:szCs w:val="24"/>
      <w:lang w:eastAsia="en-AU"/>
    </w:rPr>
  </w:style>
  <w:style w:type="table" w:styleId="TableGrid">
    <w:name w:val="Table Grid"/>
    <w:basedOn w:val="TableNormal"/>
    <w:rsid w:val="008F2715"/>
    <w:rPr>
      <w:rFonts w:ascii="Arial" w:eastAsia="Times New Roman" w:hAnsi="Arial"/>
    </w:rPr>
    <w:tblPr/>
    <w:trPr>
      <w:cantSplit/>
      <w:tblHeader/>
    </w:trPr>
  </w:style>
  <w:style w:type="paragraph" w:customStyle="1" w:styleId="TableBullet">
    <w:name w:val="Table Bullet"/>
    <w:basedOn w:val="Normal"/>
    <w:link w:val="TableBulletCharChar"/>
    <w:rsid w:val="008F2715"/>
    <w:pPr>
      <w:spacing w:after="20"/>
    </w:pPr>
    <w:rPr>
      <w:rFonts w:eastAsia="MS Mincho"/>
      <w:sz w:val="18"/>
      <w:lang w:eastAsia="en-US"/>
    </w:rPr>
  </w:style>
  <w:style w:type="paragraph" w:styleId="ListParagraph">
    <w:name w:val="List Paragraph"/>
    <w:basedOn w:val="BodyText"/>
    <w:uiPriority w:val="34"/>
    <w:qFormat/>
    <w:rsid w:val="008F2715"/>
    <w:pPr>
      <w:numPr>
        <w:numId w:val="1"/>
      </w:numPr>
      <w:spacing w:after="120"/>
    </w:pPr>
  </w:style>
  <w:style w:type="paragraph" w:customStyle="1" w:styleId="TableHeadingLeft-Grey">
    <w:name w:val="Table Heading Left - Grey"/>
    <w:basedOn w:val="Normal"/>
    <w:rsid w:val="008F2715"/>
    <w:pPr>
      <w:spacing w:before="60" w:after="40"/>
    </w:pPr>
    <w:rPr>
      <w:rFonts w:eastAsia="MS Mincho"/>
      <w:b/>
      <w:color w:val="333333"/>
      <w:sz w:val="1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F2715"/>
    <w:rPr>
      <w:szCs w:val="20"/>
    </w:rPr>
  </w:style>
  <w:style w:type="character" w:customStyle="1" w:styleId="FootnoteTextChar">
    <w:name w:val="Footnote Text Char"/>
    <w:link w:val="FootnoteText"/>
    <w:uiPriority w:val="99"/>
    <w:rsid w:val="008F2715"/>
    <w:rPr>
      <w:rFonts w:ascii="MetaOT-Book" w:eastAsia="Times New Roman" w:hAnsi="MetaOT-Book"/>
      <w:lang w:eastAsia="en-AU"/>
    </w:rPr>
  </w:style>
  <w:style w:type="character" w:customStyle="1" w:styleId="TableBulletCharChar">
    <w:name w:val="Table Bullet Char Char"/>
    <w:link w:val="TableBullet"/>
    <w:rsid w:val="008F2715"/>
    <w:rPr>
      <w:rFonts w:ascii="MetaOT-Book" w:eastAsia="MS Mincho" w:hAnsi="MetaOT-Book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715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TableHeadingLeft-White">
    <w:name w:val="Table Heading Left - White"/>
    <w:basedOn w:val="TableHeadingLeft-Grey"/>
    <w:rsid w:val="00B83524"/>
    <w:rPr>
      <w:rFonts w:ascii="Arial" w:hAnsi="Arial" w:cs="Arial"/>
      <w:color w:val="FFFFFF"/>
      <w:szCs w:val="1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3A3E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A3ECB"/>
    <w:rPr>
      <w:rFonts w:ascii="MetaOT-Book" w:eastAsia="Times New Roman" w:hAnsi="MetaOT-Book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3A3E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3ECB"/>
    <w:rPr>
      <w:rFonts w:ascii="MetaOT-Book" w:eastAsia="Times New Roman" w:hAnsi="MetaOT-Book"/>
      <w:szCs w:val="24"/>
      <w:lang w:eastAsia="en-AU"/>
    </w:rPr>
  </w:style>
  <w:style w:type="character" w:styleId="Hyperlink">
    <w:name w:val="Hyperlink"/>
    <w:rsid w:val="00C532BA"/>
    <w:rPr>
      <w:color w:val="0000FF"/>
      <w:u w:val="single"/>
    </w:rPr>
  </w:style>
  <w:style w:type="character" w:customStyle="1" w:styleId="Heading8Char">
    <w:name w:val="Heading 8 Char"/>
    <w:link w:val="Heading8"/>
    <w:uiPriority w:val="9"/>
    <w:semiHidden/>
    <w:rsid w:val="002B4587"/>
    <w:rPr>
      <w:rFonts w:ascii="Cambria" w:eastAsia="Times New Roman" w:hAnsi="Cambria" w:cs="Times New Roman"/>
      <w:color w:val="404040"/>
      <w:lang w:eastAsia="en-AU"/>
    </w:rPr>
  </w:style>
  <w:style w:type="character" w:styleId="CommentReference">
    <w:name w:val="annotation reference"/>
    <w:uiPriority w:val="99"/>
    <w:semiHidden/>
    <w:unhideWhenUsed/>
    <w:rsid w:val="004B2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65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2652"/>
    <w:rPr>
      <w:rFonts w:ascii="MetaOT-Book" w:eastAsia="Times New Roman" w:hAnsi="MetaOT-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6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2652"/>
    <w:rPr>
      <w:rFonts w:ascii="MetaOT-Book" w:eastAsia="Times New Roman" w:hAnsi="MetaOT-Book"/>
      <w:b/>
      <w:bCs/>
    </w:rPr>
  </w:style>
  <w:style w:type="paragraph" w:styleId="Revision">
    <w:name w:val="Revision"/>
    <w:hidden/>
    <w:uiPriority w:val="99"/>
    <w:semiHidden/>
    <w:rsid w:val="00F678FF"/>
    <w:rPr>
      <w:rFonts w:ascii="MetaOT-Book" w:eastAsia="Times New Roman" w:hAnsi="MetaOT-Book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15"/>
    <w:rPr>
      <w:rFonts w:ascii="MetaOT-Book" w:eastAsia="Times New Roman" w:hAnsi="MetaOT-Book"/>
      <w:szCs w:val="24"/>
    </w:rPr>
  </w:style>
  <w:style w:type="paragraph" w:styleId="Heading1">
    <w:name w:val="heading 1"/>
    <w:next w:val="BodyText"/>
    <w:link w:val="Heading1Char"/>
    <w:qFormat/>
    <w:rsid w:val="008F2715"/>
    <w:pPr>
      <w:spacing w:before="360" w:after="120"/>
      <w:outlineLvl w:val="0"/>
    </w:pPr>
    <w:rPr>
      <w:rFonts w:ascii="MetaOT-Book" w:eastAsia="Times New Roman" w:hAnsi="MetaOT-Book"/>
      <w:color w:val="003058"/>
      <w:sz w:val="36"/>
      <w:szCs w:val="36"/>
    </w:rPr>
  </w:style>
  <w:style w:type="paragraph" w:styleId="Heading2">
    <w:name w:val="heading 2"/>
    <w:next w:val="BodyText"/>
    <w:link w:val="Heading2Char"/>
    <w:qFormat/>
    <w:rsid w:val="008F2715"/>
    <w:pPr>
      <w:keepNext/>
      <w:spacing w:before="240" w:after="60"/>
      <w:outlineLvl w:val="1"/>
    </w:pPr>
    <w:rPr>
      <w:rFonts w:ascii="MetaOT-Book" w:eastAsia="Times New Roman" w:hAnsi="MetaOT-Book"/>
      <w:b/>
      <w:color w:val="78BA2E"/>
      <w:sz w:val="24"/>
      <w:szCs w:val="24"/>
    </w:rPr>
  </w:style>
  <w:style w:type="paragraph" w:styleId="Heading3">
    <w:name w:val="heading 3"/>
    <w:next w:val="BodyText"/>
    <w:link w:val="Heading3Char"/>
    <w:qFormat/>
    <w:rsid w:val="008F2715"/>
    <w:pPr>
      <w:keepNext/>
      <w:spacing w:before="280" w:after="140"/>
      <w:outlineLvl w:val="2"/>
    </w:pPr>
    <w:rPr>
      <w:rFonts w:ascii="MetaOT-Book" w:eastAsia="Times New Roman" w:hAnsi="MetaOT-Book"/>
      <w:b/>
      <w:color w:val="003058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4587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2715"/>
    <w:rPr>
      <w:rFonts w:ascii="MetaOT-Book" w:eastAsia="Times New Roman" w:hAnsi="MetaOT-Book"/>
      <w:color w:val="003058"/>
      <w:sz w:val="36"/>
      <w:szCs w:val="36"/>
      <w:lang w:eastAsia="en-AU"/>
    </w:rPr>
  </w:style>
  <w:style w:type="character" w:customStyle="1" w:styleId="Heading2Char">
    <w:name w:val="Heading 2 Char"/>
    <w:link w:val="Heading2"/>
    <w:rsid w:val="008F2715"/>
    <w:rPr>
      <w:rFonts w:ascii="MetaOT-Book" w:eastAsia="Times New Roman" w:hAnsi="MetaOT-Book"/>
      <w:b/>
      <w:color w:val="78BA2E"/>
      <w:sz w:val="24"/>
      <w:szCs w:val="24"/>
      <w:lang w:eastAsia="en-AU"/>
    </w:rPr>
  </w:style>
  <w:style w:type="character" w:customStyle="1" w:styleId="Heading3Char">
    <w:name w:val="Heading 3 Char"/>
    <w:link w:val="Heading3"/>
    <w:rsid w:val="008F2715"/>
    <w:rPr>
      <w:rFonts w:ascii="MetaOT-Book" w:eastAsia="Times New Roman" w:hAnsi="MetaOT-Book"/>
      <w:b/>
      <w:color w:val="003058"/>
      <w:szCs w:val="24"/>
      <w:lang w:eastAsia="en-AU"/>
    </w:rPr>
  </w:style>
  <w:style w:type="paragraph" w:styleId="BodyText">
    <w:name w:val="Body Text"/>
    <w:basedOn w:val="Normal"/>
    <w:link w:val="BodyTextChar"/>
    <w:rsid w:val="008F2715"/>
    <w:pPr>
      <w:spacing w:before="120" w:after="100" w:line="276" w:lineRule="auto"/>
    </w:pPr>
  </w:style>
  <w:style w:type="character" w:customStyle="1" w:styleId="BodyTextChar">
    <w:name w:val="Body Text Char"/>
    <w:link w:val="BodyText"/>
    <w:rsid w:val="008F2715"/>
    <w:rPr>
      <w:rFonts w:ascii="MetaOT-Book" w:eastAsia="Times New Roman" w:hAnsi="MetaOT-Book"/>
      <w:szCs w:val="24"/>
      <w:lang w:eastAsia="en-AU"/>
    </w:rPr>
  </w:style>
  <w:style w:type="table" w:styleId="TableGrid">
    <w:name w:val="Table Grid"/>
    <w:basedOn w:val="TableNormal"/>
    <w:rsid w:val="008F2715"/>
    <w:rPr>
      <w:rFonts w:ascii="Arial" w:eastAsia="Times New Roman" w:hAnsi="Arial"/>
    </w:rPr>
    <w:tblPr/>
    <w:trPr>
      <w:cantSplit/>
      <w:tblHeader/>
    </w:trPr>
  </w:style>
  <w:style w:type="paragraph" w:customStyle="1" w:styleId="TableBullet">
    <w:name w:val="Table Bullet"/>
    <w:basedOn w:val="Normal"/>
    <w:link w:val="TableBulletCharChar"/>
    <w:rsid w:val="008F2715"/>
    <w:pPr>
      <w:spacing w:after="20"/>
    </w:pPr>
    <w:rPr>
      <w:rFonts w:eastAsia="MS Mincho"/>
      <w:sz w:val="18"/>
      <w:lang w:eastAsia="en-US"/>
    </w:rPr>
  </w:style>
  <w:style w:type="paragraph" w:styleId="ListParagraph">
    <w:name w:val="List Paragraph"/>
    <w:basedOn w:val="BodyText"/>
    <w:uiPriority w:val="34"/>
    <w:qFormat/>
    <w:rsid w:val="008F2715"/>
    <w:pPr>
      <w:numPr>
        <w:numId w:val="1"/>
      </w:numPr>
      <w:spacing w:after="120"/>
    </w:pPr>
  </w:style>
  <w:style w:type="paragraph" w:customStyle="1" w:styleId="TableHeadingLeft-Grey">
    <w:name w:val="Table Heading Left - Grey"/>
    <w:basedOn w:val="Normal"/>
    <w:rsid w:val="008F2715"/>
    <w:pPr>
      <w:spacing w:before="60" w:after="40"/>
    </w:pPr>
    <w:rPr>
      <w:rFonts w:eastAsia="MS Mincho"/>
      <w:b/>
      <w:color w:val="333333"/>
      <w:sz w:val="1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F2715"/>
    <w:rPr>
      <w:szCs w:val="20"/>
    </w:rPr>
  </w:style>
  <w:style w:type="character" w:customStyle="1" w:styleId="FootnoteTextChar">
    <w:name w:val="Footnote Text Char"/>
    <w:link w:val="FootnoteText"/>
    <w:uiPriority w:val="99"/>
    <w:rsid w:val="008F2715"/>
    <w:rPr>
      <w:rFonts w:ascii="MetaOT-Book" w:eastAsia="Times New Roman" w:hAnsi="MetaOT-Book"/>
      <w:lang w:eastAsia="en-AU"/>
    </w:rPr>
  </w:style>
  <w:style w:type="character" w:customStyle="1" w:styleId="TableBulletCharChar">
    <w:name w:val="Table Bullet Char Char"/>
    <w:link w:val="TableBullet"/>
    <w:rsid w:val="008F2715"/>
    <w:rPr>
      <w:rFonts w:ascii="MetaOT-Book" w:eastAsia="MS Mincho" w:hAnsi="MetaOT-Book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715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TableHeadingLeft-White">
    <w:name w:val="Table Heading Left - White"/>
    <w:basedOn w:val="TableHeadingLeft-Grey"/>
    <w:rsid w:val="00B83524"/>
    <w:rPr>
      <w:rFonts w:ascii="Arial" w:hAnsi="Arial" w:cs="Arial"/>
      <w:color w:val="FFFFFF"/>
      <w:szCs w:val="1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3A3E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A3ECB"/>
    <w:rPr>
      <w:rFonts w:ascii="MetaOT-Book" w:eastAsia="Times New Roman" w:hAnsi="MetaOT-Book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3A3E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3ECB"/>
    <w:rPr>
      <w:rFonts w:ascii="MetaOT-Book" w:eastAsia="Times New Roman" w:hAnsi="MetaOT-Book"/>
      <w:szCs w:val="24"/>
      <w:lang w:eastAsia="en-AU"/>
    </w:rPr>
  </w:style>
  <w:style w:type="character" w:styleId="Hyperlink">
    <w:name w:val="Hyperlink"/>
    <w:rsid w:val="00C532BA"/>
    <w:rPr>
      <w:color w:val="0000FF"/>
      <w:u w:val="single"/>
    </w:rPr>
  </w:style>
  <w:style w:type="character" w:customStyle="1" w:styleId="Heading8Char">
    <w:name w:val="Heading 8 Char"/>
    <w:link w:val="Heading8"/>
    <w:uiPriority w:val="9"/>
    <w:semiHidden/>
    <w:rsid w:val="002B4587"/>
    <w:rPr>
      <w:rFonts w:ascii="Cambria" w:eastAsia="Times New Roman" w:hAnsi="Cambria" w:cs="Times New Roman"/>
      <w:color w:val="404040"/>
      <w:lang w:eastAsia="en-AU"/>
    </w:rPr>
  </w:style>
  <w:style w:type="character" w:styleId="CommentReference">
    <w:name w:val="annotation reference"/>
    <w:uiPriority w:val="99"/>
    <w:semiHidden/>
    <w:unhideWhenUsed/>
    <w:rsid w:val="004B2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65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B2652"/>
    <w:rPr>
      <w:rFonts w:ascii="MetaOT-Book" w:eastAsia="Times New Roman" w:hAnsi="MetaOT-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6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2652"/>
    <w:rPr>
      <w:rFonts w:ascii="MetaOT-Book" w:eastAsia="Times New Roman" w:hAnsi="MetaOT-Book"/>
      <w:b/>
      <w:bCs/>
    </w:rPr>
  </w:style>
  <w:style w:type="paragraph" w:styleId="Revision">
    <w:name w:val="Revision"/>
    <w:hidden/>
    <w:uiPriority w:val="99"/>
    <w:semiHidden/>
    <w:rsid w:val="00F678FF"/>
    <w:rPr>
      <w:rFonts w:ascii="MetaOT-Book" w:eastAsia="Times New Roman" w:hAnsi="MetaOT-Book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4166-6E34-489A-8E7D-A3402F9B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FastTrack5 trigger 7.2.15 qualifying criteria checklist - Tidal Works (Operational work)</vt:lpstr>
    </vt:vector>
  </TitlesOfParts>
  <Company>Department of Infrastructure and Planning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FastTrack5 trigger 7.2.15 qualifying criteria checklist - Tidal Works (Operational work)</dc:title>
  <dc:subject>FastTrack5 trigger 7.2.15 qualifying criteria checklist - Tidal Works (Operational work)</dc:subject>
  <dc:creator>Queensland Government</dc:creator>
  <cp:keywords>FastTrack5 trigger 7.2.15 qualifying criteria checklist - Tidal Works (Operational work)</cp:keywords>
  <cp:lastModifiedBy>Rachael Bonshek</cp:lastModifiedBy>
  <cp:revision>2</cp:revision>
  <cp:lastPrinted>2014-07-08T22:05:00Z</cp:lastPrinted>
  <dcterms:created xsi:type="dcterms:W3CDTF">2017-05-12T04:41:00Z</dcterms:created>
  <dcterms:modified xsi:type="dcterms:W3CDTF">2017-05-12T04:41:00Z</dcterms:modified>
</cp:coreProperties>
</file>