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010D0" w14:textId="77777777" w:rsidR="006313CA" w:rsidRPr="00E65F0D" w:rsidRDefault="006A5CCF" w:rsidP="00980459">
      <w:pPr>
        <w:pStyle w:val="Heading2"/>
        <w:spacing w:before="0" w:after="240"/>
        <w:ind w:hanging="709"/>
        <w:contextualSpacing/>
        <w:rPr>
          <w:rFonts w:ascii="Arial" w:hAnsi="Arial" w:cs="Arial"/>
          <w:color w:val="00BCDA"/>
          <w:sz w:val="36"/>
          <w:szCs w:val="36"/>
        </w:rPr>
      </w:pPr>
      <w:bookmarkStart w:id="0" w:name="_GoBack"/>
      <w:bookmarkEnd w:id="0"/>
      <w:r w:rsidRPr="00E65F0D">
        <w:rPr>
          <w:rFonts w:ascii="Arial" w:hAnsi="Arial" w:cs="Arial"/>
          <w:color w:val="00BCDA"/>
          <w:sz w:val="36"/>
          <w:szCs w:val="36"/>
        </w:rPr>
        <w:t xml:space="preserve">FastTrack5 </w:t>
      </w:r>
      <w:r w:rsidR="00B83524" w:rsidRPr="00E65F0D">
        <w:rPr>
          <w:rFonts w:ascii="Arial" w:hAnsi="Arial" w:cs="Arial"/>
          <w:color w:val="00BCDA"/>
          <w:sz w:val="36"/>
          <w:szCs w:val="36"/>
        </w:rPr>
        <w:t>q</w:t>
      </w:r>
      <w:r w:rsidRPr="00E65F0D">
        <w:rPr>
          <w:rFonts w:ascii="Arial" w:hAnsi="Arial" w:cs="Arial"/>
          <w:color w:val="00BCDA"/>
          <w:sz w:val="36"/>
          <w:szCs w:val="36"/>
        </w:rPr>
        <w:t xml:space="preserve">ualifying criteria </w:t>
      </w:r>
      <w:r w:rsidR="003478B7" w:rsidRPr="00E65F0D">
        <w:rPr>
          <w:rFonts w:ascii="Arial" w:hAnsi="Arial" w:cs="Arial"/>
          <w:color w:val="00BCDA"/>
          <w:sz w:val="36"/>
          <w:szCs w:val="36"/>
        </w:rPr>
        <w:t>checklist</w:t>
      </w:r>
      <w:r w:rsidR="004D7D54" w:rsidRPr="00E65F0D">
        <w:rPr>
          <w:rFonts w:ascii="Arial" w:hAnsi="Arial" w:cs="Arial"/>
          <w:color w:val="00BCDA"/>
          <w:sz w:val="36"/>
          <w:szCs w:val="36"/>
        </w:rPr>
        <w:t xml:space="preserve"> 2</w:t>
      </w:r>
    </w:p>
    <w:p w14:paraId="4D33E125" w14:textId="4AE3ADB3" w:rsidR="007E2083" w:rsidRPr="00E65F0D" w:rsidRDefault="007E2083" w:rsidP="00767596">
      <w:pPr>
        <w:ind w:left="-709"/>
        <w:contextualSpacing/>
        <w:rPr>
          <w:rFonts w:ascii="Arial" w:eastAsia="SimSun" w:hAnsi="Arial" w:cs="Arial"/>
          <w:iCs/>
          <w:sz w:val="18"/>
          <w:szCs w:val="18"/>
          <w:lang w:eastAsia="zh-CN"/>
        </w:rPr>
      </w:pPr>
      <w:r w:rsidRPr="00980459">
        <w:rPr>
          <w:rFonts w:ascii="Arial" w:hAnsi="Arial" w:cs="Arial"/>
          <w:b/>
          <w:color w:val="303840"/>
          <w:sz w:val="24"/>
        </w:rPr>
        <w:t>State transport corridor (reconfiguring a lot)</w:t>
      </w:r>
      <w:r w:rsidRPr="00980459">
        <w:rPr>
          <w:rFonts w:ascii="Arial" w:hAnsi="Arial" w:cs="Arial"/>
          <w:b/>
          <w:color w:val="303840"/>
          <w:sz w:val="24"/>
        </w:rPr>
        <w:cr/>
      </w:r>
      <w:r w:rsidRPr="00E65F0D">
        <w:rPr>
          <w:rFonts w:ascii="Arial" w:eastAsia="SimSun" w:hAnsi="Arial" w:cs="Arial"/>
          <w:iCs/>
          <w:sz w:val="18"/>
          <w:szCs w:val="18"/>
          <w:lang w:eastAsia="zh-CN"/>
        </w:rPr>
        <w:t>(SDAP version 2.</w:t>
      </w:r>
      <w:r w:rsidR="00B27666">
        <w:rPr>
          <w:rFonts w:ascii="Arial" w:eastAsia="SimSun" w:hAnsi="Arial" w:cs="Arial"/>
          <w:iCs/>
          <w:sz w:val="18"/>
          <w:szCs w:val="18"/>
          <w:lang w:eastAsia="zh-CN"/>
        </w:rPr>
        <w:t>1</w:t>
      </w:r>
      <w:r w:rsidRPr="00E65F0D">
        <w:rPr>
          <w:rFonts w:ascii="Arial" w:eastAsia="SimSun" w:hAnsi="Arial" w:cs="Arial"/>
          <w:iCs/>
          <w:sz w:val="18"/>
          <w:szCs w:val="18"/>
          <w:lang w:eastAsia="zh-CN"/>
        </w:rPr>
        <w:t xml:space="preserve"> dated </w:t>
      </w:r>
      <w:r w:rsidR="00B27666">
        <w:rPr>
          <w:rFonts w:ascii="Arial" w:eastAsia="SimSun" w:hAnsi="Arial" w:cs="Arial"/>
          <w:iCs/>
          <w:sz w:val="18"/>
          <w:szCs w:val="18"/>
          <w:lang w:eastAsia="zh-CN"/>
        </w:rPr>
        <w:t>1</w:t>
      </w:r>
      <w:r w:rsidR="00034700">
        <w:rPr>
          <w:rFonts w:ascii="Arial" w:eastAsia="SimSun" w:hAnsi="Arial" w:cs="Arial"/>
          <w:iCs/>
          <w:sz w:val="18"/>
          <w:szCs w:val="18"/>
          <w:lang w:eastAsia="zh-CN"/>
        </w:rPr>
        <w:t>1</w:t>
      </w:r>
      <w:r w:rsidR="00B27666">
        <w:rPr>
          <w:rFonts w:ascii="Arial" w:eastAsia="SimSun" w:hAnsi="Arial" w:cs="Arial"/>
          <w:iCs/>
          <w:sz w:val="18"/>
          <w:szCs w:val="18"/>
          <w:lang w:eastAsia="zh-CN"/>
        </w:rPr>
        <w:t xml:space="preserve"> August</w:t>
      </w:r>
      <w:r w:rsidR="006F295A" w:rsidRPr="00E65F0D">
        <w:rPr>
          <w:rFonts w:ascii="Arial" w:eastAsia="SimSun" w:hAnsi="Arial" w:cs="Arial"/>
          <w:iCs/>
          <w:sz w:val="18"/>
          <w:szCs w:val="18"/>
          <w:lang w:eastAsia="zh-CN"/>
        </w:rPr>
        <w:t xml:space="preserve"> 2017</w:t>
      </w:r>
      <w:r w:rsidRPr="00E65F0D">
        <w:rPr>
          <w:rFonts w:ascii="Arial" w:eastAsia="SimSun" w:hAnsi="Arial" w:cs="Arial"/>
          <w:iCs/>
          <w:sz w:val="18"/>
          <w:szCs w:val="18"/>
          <w:lang w:eastAsia="zh-CN"/>
        </w:rPr>
        <w:t>)</w:t>
      </w:r>
    </w:p>
    <w:p w14:paraId="5A512B92" w14:textId="77777777" w:rsidR="005123A8" w:rsidRPr="00E65F0D" w:rsidRDefault="005123A8" w:rsidP="00372D1C">
      <w:pPr>
        <w:ind w:left="-709" w:right="-472"/>
        <w:contextualSpacing/>
        <w:rPr>
          <w:rFonts w:ascii="Arial" w:eastAsia="SimSun" w:hAnsi="Arial" w:cs="Arial"/>
          <w:iCs/>
          <w:sz w:val="22"/>
          <w:szCs w:val="22"/>
          <w:lang w:eastAsia="zh-CN"/>
        </w:rPr>
      </w:pPr>
    </w:p>
    <w:p w14:paraId="770165CA" w14:textId="77777777" w:rsidR="00743CB7" w:rsidRDefault="00743CB7" w:rsidP="00372D1C">
      <w:pPr>
        <w:ind w:left="-709" w:right="-472"/>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This form must be used when seeking a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assessment pathway for the following triggers:</w:t>
      </w:r>
    </w:p>
    <w:p w14:paraId="127AC003" w14:textId="77777777" w:rsidR="00767596" w:rsidRPr="00E65F0D" w:rsidRDefault="00767596" w:rsidP="00372D1C">
      <w:pPr>
        <w:ind w:left="-709" w:right="-472"/>
        <w:contextualSpacing/>
        <w:rPr>
          <w:rFonts w:ascii="Arial" w:eastAsia="SimSun" w:hAnsi="Arial" w:cs="Arial"/>
          <w:iCs/>
          <w:sz w:val="22"/>
          <w:szCs w:val="22"/>
          <w:lang w:eastAsia="zh-CN"/>
        </w:rPr>
      </w:pPr>
    </w:p>
    <w:p w14:paraId="0BAAE9DA" w14:textId="6106FC86" w:rsidR="00743CB7" w:rsidRPr="00E65F0D" w:rsidRDefault="007E2083" w:rsidP="00980459">
      <w:pPr>
        <w:numPr>
          <w:ilvl w:val="0"/>
          <w:numId w:val="16"/>
        </w:numPr>
        <w:ind w:left="-284" w:right="-471" w:hanging="357"/>
        <w:contextualSpacing/>
        <w:rPr>
          <w:rFonts w:ascii="Arial" w:eastAsia="SimSun" w:hAnsi="Arial" w:cs="Arial"/>
          <w:iCs/>
          <w:sz w:val="22"/>
          <w:szCs w:val="22"/>
          <w:lang w:eastAsia="zh-CN"/>
        </w:rPr>
      </w:pPr>
      <w:r w:rsidRPr="00E65F0D">
        <w:rPr>
          <w:rFonts w:ascii="Arial" w:eastAsia="SimSun" w:hAnsi="Arial" w:cs="Arial"/>
          <w:iCs/>
          <w:sz w:val="22"/>
          <w:szCs w:val="22"/>
          <w:lang w:eastAsia="zh-CN"/>
        </w:rPr>
        <w:t>s</w:t>
      </w:r>
      <w:r w:rsidR="00743CB7" w:rsidRPr="00E65F0D">
        <w:rPr>
          <w:rFonts w:ascii="Arial" w:eastAsia="SimSun" w:hAnsi="Arial" w:cs="Arial"/>
          <w:iCs/>
          <w:sz w:val="22"/>
          <w:szCs w:val="22"/>
          <w:lang w:eastAsia="zh-CN"/>
        </w:rPr>
        <w:t xml:space="preserve">chedule 10, part 9, </w:t>
      </w:r>
      <w:r w:rsidR="001953E4">
        <w:rPr>
          <w:rFonts w:ascii="Arial" w:eastAsia="SimSun" w:hAnsi="Arial" w:cs="Arial"/>
          <w:iCs/>
          <w:sz w:val="22"/>
          <w:szCs w:val="22"/>
          <w:lang w:eastAsia="zh-CN"/>
        </w:rPr>
        <w:t>division 4, subdivision 2, table 1</w:t>
      </w:r>
      <w:r w:rsidR="00743CB7" w:rsidRPr="00E65F0D">
        <w:rPr>
          <w:rFonts w:ascii="Arial" w:eastAsia="SimSun" w:hAnsi="Arial" w:cs="Arial"/>
          <w:iCs/>
          <w:sz w:val="22"/>
          <w:szCs w:val="22"/>
          <w:lang w:eastAsia="zh-CN"/>
        </w:rPr>
        <w:t xml:space="preserve"> (reconfiguring a lot near a state transport corridor)</w:t>
      </w:r>
    </w:p>
    <w:p w14:paraId="324802A4" w14:textId="24BCC517" w:rsidR="001953E4" w:rsidRPr="001953E4" w:rsidRDefault="007E2083" w:rsidP="001953E4">
      <w:pPr>
        <w:numPr>
          <w:ilvl w:val="0"/>
          <w:numId w:val="16"/>
        </w:numPr>
        <w:ind w:left="-284" w:right="-471" w:hanging="357"/>
        <w:contextualSpacing/>
        <w:rPr>
          <w:rFonts w:ascii="Arial" w:eastAsia="SimSun" w:hAnsi="Arial" w:cs="Arial"/>
          <w:iCs/>
          <w:sz w:val="22"/>
          <w:szCs w:val="22"/>
          <w:lang w:eastAsia="zh-CN"/>
        </w:rPr>
      </w:pPr>
      <w:r w:rsidRPr="00E65F0D">
        <w:rPr>
          <w:rFonts w:ascii="Arial" w:eastAsia="SimSun" w:hAnsi="Arial" w:cs="Arial"/>
          <w:iCs/>
          <w:sz w:val="22"/>
          <w:szCs w:val="22"/>
          <w:lang w:eastAsia="zh-CN"/>
        </w:rPr>
        <w:t>s</w:t>
      </w:r>
      <w:r w:rsidR="00743CB7" w:rsidRPr="00E65F0D">
        <w:rPr>
          <w:rFonts w:ascii="Arial" w:eastAsia="SimSun" w:hAnsi="Arial" w:cs="Arial"/>
          <w:iCs/>
          <w:sz w:val="22"/>
          <w:szCs w:val="22"/>
          <w:lang w:eastAsia="zh-CN"/>
        </w:rPr>
        <w:t xml:space="preserve">chedule 10, part 9, </w:t>
      </w:r>
      <w:r w:rsidR="001953E4">
        <w:rPr>
          <w:rFonts w:ascii="Arial" w:eastAsia="SimSun" w:hAnsi="Arial" w:cs="Arial"/>
          <w:iCs/>
          <w:sz w:val="22"/>
          <w:szCs w:val="22"/>
          <w:lang w:eastAsia="zh-CN"/>
        </w:rPr>
        <w:t>division 4, subdivision2, table 3</w:t>
      </w:r>
      <w:r w:rsidR="00743CB7" w:rsidRPr="00E65F0D">
        <w:rPr>
          <w:rFonts w:ascii="Arial" w:eastAsia="SimSun" w:hAnsi="Arial" w:cs="Arial"/>
          <w:iCs/>
          <w:sz w:val="22"/>
          <w:szCs w:val="22"/>
          <w:lang w:eastAsia="zh-CN"/>
        </w:rPr>
        <w:t xml:space="preserve"> (reconfiguring a lot that is near a state-controlled road intersection)</w:t>
      </w:r>
    </w:p>
    <w:p w14:paraId="6447751A" w14:textId="77777777" w:rsidR="005123A8" w:rsidRPr="00E65F0D" w:rsidRDefault="005123A8" w:rsidP="00372D1C">
      <w:pPr>
        <w:ind w:left="-709" w:right="-471"/>
        <w:contextualSpacing/>
        <w:rPr>
          <w:rFonts w:ascii="Arial" w:eastAsia="SimSun" w:hAnsi="Arial" w:cs="Arial"/>
          <w:iCs/>
          <w:sz w:val="22"/>
          <w:szCs w:val="22"/>
          <w:lang w:eastAsia="zh-CN"/>
        </w:rPr>
      </w:pPr>
    </w:p>
    <w:p w14:paraId="246463F4" w14:textId="77777777" w:rsidR="00743CB7" w:rsidRPr="00E65F0D" w:rsidRDefault="00743CB7" w:rsidP="00372D1C">
      <w:pPr>
        <w:ind w:left="-709" w:right="-471"/>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When submitting an application containing a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trigger to SARA using MyDAS2, applicants must upload a completed qualifying criteria checklist for each eligible trigger. The responses on the form must demonstrate that the triggered aspect of development meets all qualifying </w:t>
      </w:r>
      <w:r w:rsidR="006F295A" w:rsidRPr="00E65F0D">
        <w:rPr>
          <w:rFonts w:ascii="Arial" w:eastAsia="SimSun" w:hAnsi="Arial" w:cs="Arial"/>
          <w:iCs/>
          <w:sz w:val="22"/>
          <w:szCs w:val="22"/>
          <w:lang w:eastAsia="zh-CN"/>
        </w:rPr>
        <w:t xml:space="preserve">criteria </w:t>
      </w:r>
      <w:r w:rsidRPr="00E65F0D">
        <w:rPr>
          <w:rFonts w:ascii="Arial" w:eastAsia="SimSun" w:hAnsi="Arial" w:cs="Arial"/>
          <w:iCs/>
          <w:sz w:val="22"/>
          <w:szCs w:val="22"/>
          <w:lang w:eastAsia="zh-CN"/>
        </w:rPr>
        <w:t>applicable to the relevant eligible trigger.</w:t>
      </w:r>
    </w:p>
    <w:p w14:paraId="3A5B44A2" w14:textId="77777777" w:rsidR="005123A8" w:rsidRPr="00E65F0D" w:rsidRDefault="005123A8" w:rsidP="00372D1C">
      <w:pPr>
        <w:ind w:left="-709" w:right="-471"/>
        <w:contextualSpacing/>
        <w:rPr>
          <w:rFonts w:ascii="Arial" w:eastAsia="SimSun" w:hAnsi="Arial" w:cs="Arial"/>
          <w:iCs/>
          <w:sz w:val="22"/>
          <w:szCs w:val="22"/>
          <w:lang w:eastAsia="zh-CN"/>
        </w:rPr>
      </w:pPr>
    </w:p>
    <w:p w14:paraId="5A64CF25" w14:textId="31F211D2" w:rsidR="00743CB7" w:rsidRPr="00E65F0D" w:rsidRDefault="00743CB7" w:rsidP="00372D1C">
      <w:pPr>
        <w:ind w:left="-709" w:right="-471"/>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Applicants should also provide or make reference to any supporting information or material that supports their claim for a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assessment.</w:t>
      </w:r>
    </w:p>
    <w:p w14:paraId="686BA58A" w14:textId="77777777" w:rsidR="005123A8" w:rsidRPr="00E65F0D" w:rsidRDefault="005123A8" w:rsidP="00372D1C">
      <w:pPr>
        <w:ind w:left="-709" w:right="-471"/>
        <w:contextualSpacing/>
        <w:rPr>
          <w:rFonts w:ascii="Arial" w:eastAsia="SimSun" w:hAnsi="Arial" w:cs="Arial"/>
          <w:iCs/>
          <w:sz w:val="22"/>
          <w:szCs w:val="22"/>
          <w:lang w:eastAsia="zh-CN"/>
        </w:rPr>
      </w:pPr>
    </w:p>
    <w:p w14:paraId="04BA9CF1" w14:textId="77777777" w:rsidR="00743CB7" w:rsidRDefault="00743CB7" w:rsidP="00372D1C">
      <w:pPr>
        <w:ind w:left="-709" w:right="-471"/>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When seeking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assessment for eligible triggers, you must:</w:t>
      </w:r>
    </w:p>
    <w:p w14:paraId="6A41A410" w14:textId="77777777" w:rsidR="00767596" w:rsidRPr="00E65F0D" w:rsidRDefault="00767596" w:rsidP="00372D1C">
      <w:pPr>
        <w:ind w:left="-709" w:right="-471"/>
        <w:contextualSpacing/>
        <w:rPr>
          <w:rFonts w:ascii="Arial" w:eastAsia="SimSun" w:hAnsi="Arial" w:cs="Arial"/>
          <w:iCs/>
          <w:sz w:val="22"/>
          <w:szCs w:val="22"/>
          <w:lang w:eastAsia="zh-CN"/>
        </w:rPr>
      </w:pPr>
    </w:p>
    <w:p w14:paraId="06237C0E" w14:textId="77777777" w:rsidR="00743CB7" w:rsidRPr="00E65F0D" w:rsidRDefault="00743CB7" w:rsidP="00980459">
      <w:pPr>
        <w:numPr>
          <w:ilvl w:val="0"/>
          <w:numId w:val="17"/>
        </w:numPr>
        <w:tabs>
          <w:tab w:val="left" w:pos="-284"/>
        </w:tabs>
        <w:ind w:left="-284"/>
        <w:contextualSpacing/>
        <w:rPr>
          <w:rFonts w:ascii="Arial" w:eastAsia="SimSun" w:hAnsi="Arial" w:cs="Arial"/>
          <w:sz w:val="22"/>
          <w:szCs w:val="22"/>
        </w:rPr>
      </w:pPr>
      <w:r w:rsidRPr="00E65F0D">
        <w:rPr>
          <w:rFonts w:ascii="Arial" w:eastAsia="SimSun" w:hAnsi="Arial" w:cs="Arial"/>
          <w:sz w:val="22"/>
          <w:szCs w:val="22"/>
        </w:rPr>
        <w:t>have completed any other forms relevant to your application</w:t>
      </w:r>
    </w:p>
    <w:p w14:paraId="1A5AE8E6" w14:textId="77777777" w:rsidR="00743CB7" w:rsidRPr="00E65F0D" w:rsidRDefault="00743CB7" w:rsidP="00980459">
      <w:pPr>
        <w:numPr>
          <w:ilvl w:val="0"/>
          <w:numId w:val="17"/>
        </w:numPr>
        <w:tabs>
          <w:tab w:val="left" w:pos="-284"/>
        </w:tabs>
        <w:ind w:left="-284"/>
        <w:contextualSpacing/>
        <w:rPr>
          <w:rFonts w:ascii="Arial" w:eastAsia="SimSun" w:hAnsi="Arial" w:cs="Arial"/>
          <w:sz w:val="22"/>
          <w:szCs w:val="22"/>
        </w:rPr>
      </w:pPr>
      <w:r w:rsidRPr="00E65F0D">
        <w:rPr>
          <w:rFonts w:ascii="Arial" w:eastAsia="SimSun" w:hAnsi="Arial" w:cs="Arial"/>
          <w:sz w:val="22"/>
          <w:szCs w:val="22"/>
        </w:rPr>
        <w:t>upload a completed copy of this form when referring your application using MyDAS2</w:t>
      </w:r>
    </w:p>
    <w:p w14:paraId="2CA581CB" w14:textId="77777777" w:rsidR="00743CB7" w:rsidRPr="00E65F0D" w:rsidRDefault="00743CB7" w:rsidP="00980459">
      <w:pPr>
        <w:numPr>
          <w:ilvl w:val="0"/>
          <w:numId w:val="17"/>
        </w:numPr>
        <w:tabs>
          <w:tab w:val="left" w:pos="-284"/>
        </w:tabs>
        <w:ind w:left="-289" w:hanging="357"/>
        <w:contextualSpacing/>
        <w:rPr>
          <w:rFonts w:ascii="Arial" w:eastAsia="SimSun" w:hAnsi="Arial" w:cs="Arial"/>
          <w:sz w:val="22"/>
          <w:szCs w:val="22"/>
        </w:rPr>
      </w:pPr>
      <w:r w:rsidRPr="00E65F0D">
        <w:rPr>
          <w:rFonts w:ascii="Arial" w:eastAsia="SimSun" w:hAnsi="Arial" w:cs="Arial"/>
          <w:sz w:val="22"/>
          <w:szCs w:val="22"/>
        </w:rPr>
        <w:t>provide all supporting information required on the form at the time of lodgement</w:t>
      </w:r>
      <w:r w:rsidR="007E2083" w:rsidRPr="00E65F0D">
        <w:rPr>
          <w:rFonts w:ascii="Arial" w:eastAsia="SimSun" w:hAnsi="Arial" w:cs="Arial"/>
          <w:sz w:val="22"/>
          <w:szCs w:val="22"/>
        </w:rPr>
        <w:t xml:space="preserve"> – </w:t>
      </w:r>
      <w:r w:rsidRPr="00E65F0D">
        <w:rPr>
          <w:rFonts w:ascii="Arial" w:eastAsia="SimSun" w:hAnsi="Arial" w:cs="Arial"/>
          <w:sz w:val="22"/>
          <w:szCs w:val="22"/>
        </w:rPr>
        <w:t xml:space="preserve">this information will assist SARA in undertaking its </w:t>
      </w:r>
      <w:r w:rsidR="007E2083" w:rsidRPr="00E65F0D">
        <w:rPr>
          <w:rFonts w:ascii="Arial" w:eastAsia="SimSun" w:hAnsi="Arial" w:cs="Arial"/>
          <w:iCs/>
          <w:sz w:val="22"/>
          <w:szCs w:val="22"/>
          <w:lang w:eastAsia="zh-CN"/>
        </w:rPr>
        <w:t>FastTrack5</w:t>
      </w:r>
      <w:r w:rsidRPr="00E65F0D">
        <w:rPr>
          <w:rFonts w:ascii="Arial" w:eastAsia="SimSun" w:hAnsi="Arial" w:cs="Arial"/>
          <w:sz w:val="22"/>
          <w:szCs w:val="22"/>
        </w:rPr>
        <w:t xml:space="preserve"> assessment.</w:t>
      </w:r>
    </w:p>
    <w:p w14:paraId="64711219" w14:textId="77777777" w:rsidR="005123A8" w:rsidRPr="00E65F0D" w:rsidRDefault="005123A8" w:rsidP="00372D1C">
      <w:pPr>
        <w:ind w:left="-709" w:right="-472"/>
        <w:contextualSpacing/>
        <w:rPr>
          <w:rFonts w:ascii="Arial" w:eastAsia="SimSun" w:hAnsi="Arial" w:cs="Arial"/>
          <w:iCs/>
          <w:sz w:val="22"/>
          <w:szCs w:val="22"/>
          <w:lang w:eastAsia="zh-CN"/>
        </w:rPr>
      </w:pPr>
    </w:p>
    <w:p w14:paraId="60D0429D" w14:textId="16759B39" w:rsidR="00743CB7" w:rsidRPr="00E65F0D" w:rsidRDefault="00743CB7" w:rsidP="00372D1C">
      <w:pPr>
        <w:ind w:left="-709" w:right="-472"/>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All terms used </w:t>
      </w:r>
      <w:r w:rsidR="003C6592">
        <w:rPr>
          <w:rFonts w:ascii="Arial" w:eastAsia="SimSun" w:hAnsi="Arial" w:cs="Arial"/>
          <w:iCs/>
          <w:sz w:val="22"/>
          <w:szCs w:val="22"/>
          <w:lang w:eastAsia="zh-CN"/>
        </w:rPr>
        <w:t>i</w:t>
      </w:r>
      <w:r w:rsidRPr="00E65F0D">
        <w:rPr>
          <w:rFonts w:ascii="Arial" w:eastAsia="SimSun" w:hAnsi="Arial" w:cs="Arial"/>
          <w:iCs/>
          <w:sz w:val="22"/>
          <w:szCs w:val="22"/>
          <w:lang w:eastAsia="zh-CN"/>
        </w:rPr>
        <w:t>n this form have the meaning given in the Act or the regulation.</w:t>
      </w:r>
    </w:p>
    <w:p w14:paraId="309872B4" w14:textId="77777777" w:rsidR="005123A8" w:rsidRPr="00E65F0D" w:rsidRDefault="005123A8" w:rsidP="00372D1C">
      <w:pPr>
        <w:ind w:left="-709" w:right="-471"/>
        <w:contextualSpacing/>
        <w:rPr>
          <w:rFonts w:ascii="Arial" w:hAnsi="Arial" w:cs="Arial"/>
          <w:b/>
          <w:bCs/>
          <w:sz w:val="22"/>
          <w:szCs w:val="22"/>
        </w:rPr>
      </w:pPr>
    </w:p>
    <w:p w14:paraId="63752BEB" w14:textId="77777777" w:rsidR="006313CA" w:rsidRPr="00980459" w:rsidRDefault="00743CB7" w:rsidP="00372D1C">
      <w:pPr>
        <w:ind w:left="-709" w:right="-471"/>
        <w:contextualSpacing/>
        <w:rPr>
          <w:rFonts w:ascii="Arial" w:hAnsi="Arial" w:cs="Arial"/>
          <w:b/>
          <w:sz w:val="24"/>
        </w:rPr>
      </w:pPr>
      <w:r w:rsidRPr="00980459">
        <w:rPr>
          <w:rFonts w:ascii="Arial" w:hAnsi="Arial" w:cs="Arial"/>
          <w:b/>
          <w:bCs/>
          <w:sz w:val="24"/>
        </w:rPr>
        <w:t>Volumetric subdivision only:</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3250"/>
        <w:gridCol w:w="4655"/>
        <w:gridCol w:w="1984"/>
      </w:tblGrid>
      <w:tr w:rsidR="005B3A2F" w:rsidRPr="00E65F0D" w14:paraId="506BB2A1" w14:textId="77777777" w:rsidTr="005B3A2F">
        <w:trPr>
          <w:cantSplit/>
          <w:tblHeader/>
        </w:trPr>
        <w:tc>
          <w:tcPr>
            <w:tcW w:w="3567" w:type="dxa"/>
            <w:gridSpan w:val="2"/>
            <w:tcBorders>
              <w:bottom w:val="single" w:sz="4" w:space="0" w:color="auto"/>
            </w:tcBorders>
            <w:shd w:val="clear" w:color="auto" w:fill="00BCDA"/>
          </w:tcPr>
          <w:p w14:paraId="2122CFFB" w14:textId="77777777" w:rsidR="00785CB5" w:rsidRPr="00980459" w:rsidRDefault="00785CB5" w:rsidP="00372D1C">
            <w:pPr>
              <w:contextualSpacing/>
              <w:rPr>
                <w:rFonts w:ascii="Arial" w:hAnsi="Arial" w:cs="Arial"/>
                <w:b/>
                <w:color w:val="FFFFFF"/>
                <w:sz w:val="22"/>
                <w:szCs w:val="22"/>
              </w:rPr>
            </w:pPr>
            <w:r w:rsidRPr="00980459">
              <w:rPr>
                <w:rFonts w:ascii="Arial" w:hAnsi="Arial" w:cs="Arial"/>
                <w:b/>
                <w:color w:val="FFFFFF"/>
                <w:sz w:val="22"/>
                <w:szCs w:val="22"/>
              </w:rPr>
              <w:t>Qualifying criteria</w:t>
            </w:r>
          </w:p>
        </w:tc>
        <w:tc>
          <w:tcPr>
            <w:tcW w:w="4655" w:type="dxa"/>
            <w:tcBorders>
              <w:bottom w:val="single" w:sz="4" w:space="0" w:color="auto"/>
            </w:tcBorders>
            <w:shd w:val="clear" w:color="auto" w:fill="00BCDA"/>
          </w:tcPr>
          <w:p w14:paraId="4F91A274" w14:textId="77777777" w:rsidR="00785CB5" w:rsidRPr="00980459" w:rsidRDefault="00785CB5" w:rsidP="00372D1C">
            <w:pPr>
              <w:contextualSpacing/>
              <w:rPr>
                <w:rFonts w:ascii="Arial" w:hAnsi="Arial" w:cs="Arial"/>
                <w:b/>
                <w:color w:val="FFFFFF"/>
                <w:sz w:val="22"/>
                <w:szCs w:val="22"/>
              </w:rPr>
            </w:pPr>
            <w:r w:rsidRPr="00980459">
              <w:rPr>
                <w:rFonts w:ascii="Arial" w:hAnsi="Arial" w:cs="Arial"/>
                <w:b/>
                <w:color w:val="FFFFFF"/>
                <w:sz w:val="22"/>
                <w:szCs w:val="22"/>
              </w:rPr>
              <w:t>Response</w:t>
            </w:r>
          </w:p>
        </w:tc>
        <w:tc>
          <w:tcPr>
            <w:tcW w:w="1984" w:type="dxa"/>
            <w:tcBorders>
              <w:bottom w:val="single" w:sz="4" w:space="0" w:color="auto"/>
            </w:tcBorders>
            <w:shd w:val="clear" w:color="auto" w:fill="00BCDA"/>
          </w:tcPr>
          <w:p w14:paraId="211226EA" w14:textId="77777777" w:rsidR="00785CB5" w:rsidRPr="00980459" w:rsidRDefault="00785CB5" w:rsidP="00372D1C">
            <w:pPr>
              <w:contextualSpacing/>
              <w:rPr>
                <w:rFonts w:ascii="Arial" w:hAnsi="Arial" w:cs="Arial"/>
                <w:b/>
                <w:color w:val="FFFFFF"/>
                <w:sz w:val="22"/>
                <w:szCs w:val="22"/>
              </w:rPr>
            </w:pPr>
            <w:r w:rsidRPr="00980459">
              <w:rPr>
                <w:rFonts w:ascii="Arial" w:hAnsi="Arial" w:cs="Arial"/>
                <w:b/>
                <w:color w:val="FFFFFF"/>
                <w:sz w:val="22"/>
                <w:szCs w:val="22"/>
              </w:rPr>
              <w:t>Supporting information provided</w:t>
            </w:r>
          </w:p>
        </w:tc>
      </w:tr>
      <w:tr w:rsidR="00785CB5" w:rsidRPr="00E65F0D" w14:paraId="67F38F53" w14:textId="77777777" w:rsidTr="00980459">
        <w:trPr>
          <w:cantSplit/>
          <w:tblHeader/>
        </w:trPr>
        <w:tc>
          <w:tcPr>
            <w:tcW w:w="10206" w:type="dxa"/>
            <w:gridSpan w:val="4"/>
            <w:tcBorders>
              <w:bottom w:val="single" w:sz="4" w:space="0" w:color="auto"/>
            </w:tcBorders>
            <w:shd w:val="clear" w:color="auto" w:fill="B3B3B3"/>
          </w:tcPr>
          <w:p w14:paraId="4EB0993D" w14:textId="77777777" w:rsidR="00785CB5" w:rsidRPr="00E65F0D" w:rsidRDefault="00785CB5" w:rsidP="00372D1C">
            <w:pPr>
              <w:contextualSpacing/>
              <w:rPr>
                <w:rFonts w:ascii="Arial" w:hAnsi="Arial" w:cs="Arial"/>
                <w:b/>
                <w:sz w:val="18"/>
                <w:szCs w:val="18"/>
              </w:rPr>
            </w:pPr>
            <w:r w:rsidRPr="00E65F0D">
              <w:rPr>
                <w:rFonts w:ascii="Arial" w:hAnsi="Arial" w:cs="Arial"/>
                <w:b/>
                <w:sz w:val="18"/>
                <w:szCs w:val="18"/>
              </w:rPr>
              <w:t>Volumetric subdivision</w:t>
            </w:r>
          </w:p>
        </w:tc>
      </w:tr>
      <w:tr w:rsidR="00785CB5" w:rsidRPr="00E65F0D" w14:paraId="083C3D98" w14:textId="77777777" w:rsidTr="00980459">
        <w:trPr>
          <w:cantSplit/>
          <w:trHeight w:val="190"/>
          <w:tblHeader/>
        </w:trPr>
        <w:tc>
          <w:tcPr>
            <w:tcW w:w="317" w:type="dxa"/>
            <w:vMerge w:val="restart"/>
            <w:shd w:val="clear" w:color="auto" w:fill="FFFFFF"/>
          </w:tcPr>
          <w:p w14:paraId="05CE5F03" w14:textId="77777777" w:rsidR="00785CB5" w:rsidRPr="00E65F0D" w:rsidRDefault="00785CB5" w:rsidP="00372D1C">
            <w:pPr>
              <w:contextualSpacing/>
              <w:rPr>
                <w:rFonts w:ascii="Arial" w:hAnsi="Arial" w:cs="Arial"/>
                <w:sz w:val="18"/>
                <w:szCs w:val="18"/>
              </w:rPr>
            </w:pPr>
            <w:r w:rsidRPr="00E65F0D">
              <w:rPr>
                <w:rFonts w:ascii="Arial" w:hAnsi="Arial" w:cs="Arial"/>
                <w:sz w:val="18"/>
                <w:szCs w:val="18"/>
              </w:rPr>
              <w:t>1</w:t>
            </w:r>
          </w:p>
        </w:tc>
        <w:tc>
          <w:tcPr>
            <w:tcW w:w="3250" w:type="dxa"/>
            <w:vMerge w:val="restart"/>
            <w:shd w:val="clear" w:color="auto" w:fill="FFFFFF"/>
          </w:tcPr>
          <w:p w14:paraId="591FB33B" w14:textId="77777777" w:rsidR="00785CB5" w:rsidRPr="00E65F0D" w:rsidRDefault="005A1B8D" w:rsidP="00372D1C">
            <w:pPr>
              <w:contextualSpacing/>
              <w:rPr>
                <w:rFonts w:ascii="Arial" w:hAnsi="Arial" w:cs="Arial"/>
                <w:sz w:val="18"/>
                <w:szCs w:val="18"/>
              </w:rPr>
            </w:pPr>
            <w:r w:rsidRPr="00E65F0D">
              <w:rPr>
                <w:rFonts w:ascii="Arial" w:hAnsi="Arial" w:cs="Arial"/>
                <w:sz w:val="18"/>
                <w:szCs w:val="18"/>
              </w:rPr>
              <w:t>Is the proposed development</w:t>
            </w:r>
            <w:r w:rsidR="00785CB5" w:rsidRPr="00E65F0D">
              <w:rPr>
                <w:rFonts w:ascii="Arial" w:hAnsi="Arial" w:cs="Arial"/>
                <w:sz w:val="18"/>
                <w:szCs w:val="18"/>
              </w:rPr>
              <w:t xml:space="preserve"> solely for the</w:t>
            </w:r>
            <w:r w:rsidRPr="00E65F0D">
              <w:rPr>
                <w:rFonts w:ascii="Arial" w:hAnsi="Arial" w:cs="Arial"/>
                <w:sz w:val="18"/>
                <w:szCs w:val="18"/>
              </w:rPr>
              <w:t xml:space="preserve"> purpose</w:t>
            </w:r>
            <w:r w:rsidR="005810DB" w:rsidRPr="00E65F0D">
              <w:rPr>
                <w:rFonts w:ascii="Arial" w:hAnsi="Arial" w:cs="Arial"/>
                <w:sz w:val="18"/>
                <w:szCs w:val="18"/>
              </w:rPr>
              <w:t xml:space="preserve"> of a</w:t>
            </w:r>
            <w:r w:rsidR="00785CB5" w:rsidRPr="00E65F0D">
              <w:rPr>
                <w:rFonts w:ascii="Arial" w:hAnsi="Arial" w:cs="Arial"/>
                <w:sz w:val="18"/>
                <w:szCs w:val="18"/>
              </w:rPr>
              <w:t xml:space="preserve"> volumetric subdivision</w:t>
            </w:r>
            <w:r w:rsidR="00F966EF" w:rsidRPr="00E65F0D">
              <w:rPr>
                <w:rFonts w:ascii="Arial" w:hAnsi="Arial" w:cs="Arial"/>
                <w:sz w:val="18"/>
                <w:szCs w:val="18"/>
              </w:rPr>
              <w:t>?</w:t>
            </w:r>
          </w:p>
        </w:tc>
        <w:tc>
          <w:tcPr>
            <w:tcW w:w="6639" w:type="dxa"/>
            <w:gridSpan w:val="2"/>
            <w:tcBorders>
              <w:bottom w:val="single" w:sz="4" w:space="0" w:color="auto"/>
            </w:tcBorders>
            <w:shd w:val="clear" w:color="auto" w:fill="CBEAA8"/>
          </w:tcPr>
          <w:p w14:paraId="302BC0AA" w14:textId="77777777" w:rsidR="00A942A2" w:rsidRPr="00E65F0D" w:rsidRDefault="00785CB5" w:rsidP="00372D1C">
            <w:pPr>
              <w:contextualSpacing/>
              <w:rPr>
                <w:rFonts w:ascii="Arial" w:hAnsi="Arial" w:cs="Arial"/>
                <w:sz w:val="18"/>
                <w:szCs w:val="18"/>
              </w:rPr>
            </w:pPr>
            <w:r w:rsidRPr="00E65F0D">
              <w:rPr>
                <w:rFonts w:ascii="Arial" w:hAnsi="Arial" w:cs="Arial"/>
                <w:b/>
                <w:sz w:val="18"/>
                <w:szCs w:val="18"/>
              </w:rPr>
              <w:t>Yes</w:t>
            </w:r>
            <w:r w:rsidR="00C10A29" w:rsidRPr="00E65F0D">
              <w:rPr>
                <w:rFonts w:ascii="Arial" w:hAnsi="Arial" w:cs="Arial"/>
                <w:b/>
                <w:sz w:val="18"/>
                <w:szCs w:val="18"/>
              </w:rPr>
              <w:t xml:space="preserve">: </w:t>
            </w:r>
            <w:r w:rsidR="00A942A2" w:rsidRPr="00E65F0D">
              <w:rPr>
                <w:rFonts w:ascii="Arial" w:hAnsi="Arial" w:cs="Arial"/>
                <w:b/>
                <w:sz w:val="18"/>
                <w:szCs w:val="18"/>
              </w:rPr>
              <w:t xml:space="preserve">Application is eligible for </w:t>
            </w:r>
            <w:r w:rsidR="007E2083" w:rsidRPr="00E65F0D">
              <w:rPr>
                <w:rFonts w:ascii="Arial" w:hAnsi="Arial" w:cs="Arial"/>
                <w:b/>
                <w:sz w:val="18"/>
                <w:szCs w:val="18"/>
              </w:rPr>
              <w:t>FastTrack5</w:t>
            </w:r>
            <w:r w:rsidR="00A942A2" w:rsidRPr="00E65F0D">
              <w:rPr>
                <w:rFonts w:ascii="Arial" w:hAnsi="Arial" w:cs="Arial"/>
                <w:b/>
                <w:sz w:val="18"/>
                <w:szCs w:val="18"/>
              </w:rPr>
              <w:t xml:space="preserve"> assessment.</w:t>
            </w:r>
            <w:r w:rsidR="00A942A2" w:rsidRPr="00E65F0D">
              <w:rPr>
                <w:rFonts w:ascii="Arial" w:hAnsi="Arial" w:cs="Arial"/>
                <w:sz w:val="18"/>
                <w:szCs w:val="18"/>
              </w:rPr>
              <w:t xml:space="preserve"> </w:t>
            </w:r>
          </w:p>
          <w:p w14:paraId="198B189F" w14:textId="77777777" w:rsidR="00785CB5" w:rsidRPr="00E65F0D" w:rsidRDefault="00785CB5" w:rsidP="00372D1C">
            <w:pPr>
              <w:contextualSpacing/>
              <w:rPr>
                <w:rFonts w:ascii="Arial" w:hAnsi="Arial" w:cs="Arial"/>
                <w:sz w:val="18"/>
                <w:szCs w:val="18"/>
              </w:rPr>
            </w:pPr>
            <w:r w:rsidRPr="00E65F0D">
              <w:rPr>
                <w:rFonts w:ascii="Arial" w:hAnsi="Arial" w:cs="Arial"/>
                <w:sz w:val="18"/>
                <w:szCs w:val="18"/>
              </w:rPr>
              <w:t xml:space="preserve">The application </w:t>
            </w:r>
            <w:r w:rsidR="005810DB" w:rsidRPr="00E65F0D">
              <w:rPr>
                <w:rFonts w:ascii="Arial" w:hAnsi="Arial" w:cs="Arial"/>
                <w:sz w:val="18"/>
                <w:szCs w:val="18"/>
              </w:rPr>
              <w:t xml:space="preserve">is eligible for </w:t>
            </w:r>
            <w:r w:rsidR="007E2083" w:rsidRPr="00E65F0D">
              <w:rPr>
                <w:rFonts w:ascii="Arial" w:hAnsi="Arial" w:cs="Arial"/>
                <w:sz w:val="18"/>
                <w:szCs w:val="18"/>
              </w:rPr>
              <w:t>FastTrack5</w:t>
            </w:r>
            <w:r w:rsidR="005810DB" w:rsidRPr="00E65F0D">
              <w:rPr>
                <w:rFonts w:ascii="Arial" w:hAnsi="Arial" w:cs="Arial"/>
                <w:sz w:val="18"/>
                <w:szCs w:val="18"/>
              </w:rPr>
              <w:t xml:space="preserve"> assessment</w:t>
            </w:r>
            <w:r w:rsidRPr="00E65F0D">
              <w:rPr>
                <w:rFonts w:ascii="Arial" w:hAnsi="Arial" w:cs="Arial"/>
                <w:sz w:val="18"/>
                <w:szCs w:val="18"/>
              </w:rPr>
              <w:t>. No further assessment against the remaining criteria is required.</w:t>
            </w:r>
          </w:p>
        </w:tc>
      </w:tr>
      <w:tr w:rsidR="00785CB5" w:rsidRPr="00E65F0D" w14:paraId="4342F861" w14:textId="77777777" w:rsidTr="00980459">
        <w:trPr>
          <w:cantSplit/>
          <w:trHeight w:val="190"/>
          <w:tblHeader/>
        </w:trPr>
        <w:tc>
          <w:tcPr>
            <w:tcW w:w="317" w:type="dxa"/>
            <w:vMerge/>
            <w:tcBorders>
              <w:bottom w:val="single" w:sz="4" w:space="0" w:color="auto"/>
            </w:tcBorders>
            <w:shd w:val="clear" w:color="auto" w:fill="FFFFFF"/>
          </w:tcPr>
          <w:p w14:paraId="0A139BAE" w14:textId="77777777" w:rsidR="00785CB5" w:rsidRPr="00E65F0D" w:rsidRDefault="00785CB5" w:rsidP="00372D1C">
            <w:pPr>
              <w:contextualSpacing/>
              <w:rPr>
                <w:rFonts w:ascii="Arial" w:hAnsi="Arial" w:cs="Arial"/>
                <w:sz w:val="18"/>
                <w:szCs w:val="18"/>
              </w:rPr>
            </w:pPr>
          </w:p>
        </w:tc>
        <w:tc>
          <w:tcPr>
            <w:tcW w:w="3250" w:type="dxa"/>
            <w:vMerge/>
            <w:tcBorders>
              <w:bottom w:val="single" w:sz="4" w:space="0" w:color="auto"/>
            </w:tcBorders>
            <w:shd w:val="clear" w:color="auto" w:fill="FFFFFF"/>
          </w:tcPr>
          <w:p w14:paraId="2D48232D" w14:textId="77777777" w:rsidR="00785CB5" w:rsidRPr="00E65F0D" w:rsidRDefault="00785CB5" w:rsidP="00372D1C">
            <w:pPr>
              <w:contextualSpacing/>
              <w:rPr>
                <w:rFonts w:ascii="Arial" w:hAnsi="Arial" w:cs="Arial"/>
                <w:sz w:val="18"/>
                <w:szCs w:val="18"/>
              </w:rPr>
            </w:pPr>
          </w:p>
        </w:tc>
        <w:tc>
          <w:tcPr>
            <w:tcW w:w="6639" w:type="dxa"/>
            <w:gridSpan w:val="2"/>
            <w:tcBorders>
              <w:bottom w:val="single" w:sz="4" w:space="0" w:color="auto"/>
            </w:tcBorders>
            <w:shd w:val="clear" w:color="auto" w:fill="F2DBDB"/>
          </w:tcPr>
          <w:p w14:paraId="437A3B55" w14:textId="38D0A383" w:rsidR="00767596" w:rsidRPr="00E65F0D" w:rsidRDefault="00785CB5" w:rsidP="00372D1C">
            <w:pPr>
              <w:contextualSpacing/>
              <w:rPr>
                <w:rFonts w:ascii="Arial" w:hAnsi="Arial" w:cs="Arial"/>
                <w:sz w:val="18"/>
                <w:szCs w:val="18"/>
              </w:rPr>
            </w:pPr>
            <w:r w:rsidRPr="00E65F0D">
              <w:rPr>
                <w:rFonts w:ascii="Arial" w:hAnsi="Arial" w:cs="Arial"/>
                <w:b/>
                <w:sz w:val="18"/>
                <w:szCs w:val="18"/>
              </w:rPr>
              <w:t>No</w:t>
            </w:r>
            <w:r w:rsidR="00C10A29" w:rsidRPr="00E65F0D">
              <w:rPr>
                <w:rFonts w:ascii="Arial" w:hAnsi="Arial" w:cs="Arial"/>
                <w:b/>
                <w:sz w:val="18"/>
                <w:szCs w:val="18"/>
              </w:rPr>
              <w:t xml:space="preserve">: </w:t>
            </w:r>
            <w:r w:rsidR="006F295A" w:rsidRPr="00E65F0D">
              <w:rPr>
                <w:rFonts w:ascii="Arial" w:hAnsi="Arial" w:cs="Arial"/>
                <w:sz w:val="18"/>
                <w:szCs w:val="18"/>
              </w:rPr>
              <w:t>Application cannot qualify for the FastTrack5 assessment pathway and must follow the standard SARA assessment. Please refer to the relevant SDAP state codes.</w:t>
            </w:r>
          </w:p>
        </w:tc>
      </w:tr>
    </w:tbl>
    <w:p w14:paraId="7B3F8C88" w14:textId="77777777" w:rsidR="005123A8" w:rsidRPr="00E65F0D" w:rsidRDefault="005123A8" w:rsidP="00372D1C">
      <w:pPr>
        <w:ind w:left="-709" w:right="-471"/>
        <w:contextualSpacing/>
        <w:rPr>
          <w:rFonts w:ascii="Arial" w:hAnsi="Arial" w:cs="Arial"/>
          <w:b/>
          <w:bCs/>
          <w:sz w:val="22"/>
          <w:szCs w:val="22"/>
        </w:rPr>
      </w:pPr>
    </w:p>
    <w:p w14:paraId="4FFF41CE" w14:textId="77777777" w:rsidR="00785CB5" w:rsidRPr="00980459" w:rsidRDefault="00743CB7" w:rsidP="00372D1C">
      <w:pPr>
        <w:ind w:left="-709" w:right="-471"/>
        <w:contextualSpacing/>
        <w:rPr>
          <w:rFonts w:ascii="Arial" w:hAnsi="Arial" w:cs="Arial"/>
          <w:sz w:val="24"/>
        </w:rPr>
      </w:pPr>
      <w:r w:rsidRPr="00980459">
        <w:rPr>
          <w:rFonts w:ascii="Arial" w:hAnsi="Arial" w:cs="Arial"/>
          <w:b/>
          <w:bCs/>
          <w:sz w:val="24"/>
        </w:rPr>
        <w:t>A</w:t>
      </w:r>
      <w:r w:rsidR="00785CB5" w:rsidRPr="00980459">
        <w:rPr>
          <w:rFonts w:ascii="Arial" w:hAnsi="Arial" w:cs="Arial"/>
          <w:b/>
          <w:bCs/>
          <w:sz w:val="24"/>
        </w:rPr>
        <w:t>ll other development</w:t>
      </w:r>
      <w:r w:rsidRPr="00980459">
        <w:rPr>
          <w:rFonts w:ascii="Arial" w:hAnsi="Arial" w:cs="Arial"/>
          <w:b/>
          <w:bCs/>
          <w:sz w:val="24"/>
        </w:rPr>
        <w:t>:</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3187"/>
        <w:gridCol w:w="3993"/>
        <w:gridCol w:w="24"/>
        <w:gridCol w:w="535"/>
        <w:gridCol w:w="2016"/>
      </w:tblGrid>
      <w:tr w:rsidR="003E266B" w:rsidRPr="00E65F0D" w14:paraId="397ACBED" w14:textId="77777777" w:rsidTr="003E266B">
        <w:trPr>
          <w:tblHeader/>
        </w:trPr>
        <w:tc>
          <w:tcPr>
            <w:tcW w:w="3638" w:type="dxa"/>
            <w:gridSpan w:val="2"/>
            <w:tcBorders>
              <w:bottom w:val="single" w:sz="4" w:space="0" w:color="auto"/>
            </w:tcBorders>
            <w:shd w:val="clear" w:color="auto" w:fill="00BCDA"/>
          </w:tcPr>
          <w:p w14:paraId="0E8C542E" w14:textId="77777777" w:rsidR="0027601F" w:rsidRPr="00980459" w:rsidRDefault="0027601F" w:rsidP="00372D1C">
            <w:pPr>
              <w:contextualSpacing/>
              <w:rPr>
                <w:rFonts w:ascii="Arial" w:hAnsi="Arial" w:cs="Arial"/>
                <w:b/>
                <w:color w:val="FFFFFF"/>
                <w:sz w:val="22"/>
                <w:szCs w:val="22"/>
              </w:rPr>
            </w:pPr>
            <w:r w:rsidRPr="00980459">
              <w:rPr>
                <w:rFonts w:ascii="Arial" w:hAnsi="Arial" w:cs="Arial"/>
                <w:b/>
                <w:color w:val="FFFFFF"/>
                <w:sz w:val="22"/>
                <w:szCs w:val="22"/>
              </w:rPr>
              <w:t>Qualifying criteria</w:t>
            </w:r>
          </w:p>
        </w:tc>
        <w:tc>
          <w:tcPr>
            <w:tcW w:w="4017" w:type="dxa"/>
            <w:gridSpan w:val="2"/>
            <w:tcBorders>
              <w:bottom w:val="single" w:sz="4" w:space="0" w:color="auto"/>
            </w:tcBorders>
            <w:shd w:val="clear" w:color="auto" w:fill="00BCDA"/>
          </w:tcPr>
          <w:p w14:paraId="3886221B" w14:textId="77777777" w:rsidR="0027601F" w:rsidRPr="00980459" w:rsidRDefault="0027601F" w:rsidP="00372D1C">
            <w:pPr>
              <w:contextualSpacing/>
              <w:rPr>
                <w:rFonts w:ascii="Arial" w:hAnsi="Arial" w:cs="Arial"/>
                <w:b/>
                <w:color w:val="FFFFFF"/>
                <w:sz w:val="22"/>
                <w:szCs w:val="22"/>
              </w:rPr>
            </w:pPr>
            <w:r w:rsidRPr="00980459">
              <w:rPr>
                <w:rFonts w:ascii="Arial" w:hAnsi="Arial" w:cs="Arial"/>
                <w:b/>
                <w:color w:val="FFFFFF"/>
                <w:sz w:val="22"/>
                <w:szCs w:val="22"/>
              </w:rPr>
              <w:t>Response</w:t>
            </w:r>
          </w:p>
        </w:tc>
        <w:tc>
          <w:tcPr>
            <w:tcW w:w="2551" w:type="dxa"/>
            <w:gridSpan w:val="2"/>
            <w:tcBorders>
              <w:bottom w:val="single" w:sz="4" w:space="0" w:color="auto"/>
            </w:tcBorders>
            <w:shd w:val="clear" w:color="auto" w:fill="00BCDA"/>
          </w:tcPr>
          <w:p w14:paraId="0CD744E5" w14:textId="77777777" w:rsidR="0027601F" w:rsidRPr="00980459" w:rsidRDefault="0027601F" w:rsidP="00372D1C">
            <w:pPr>
              <w:contextualSpacing/>
              <w:rPr>
                <w:rFonts w:ascii="Arial" w:hAnsi="Arial" w:cs="Arial"/>
                <w:b/>
                <w:color w:val="FFFFFF"/>
                <w:sz w:val="22"/>
                <w:szCs w:val="22"/>
              </w:rPr>
            </w:pPr>
            <w:r w:rsidRPr="00980459">
              <w:rPr>
                <w:rFonts w:ascii="Arial" w:hAnsi="Arial" w:cs="Arial"/>
                <w:b/>
                <w:color w:val="FFFFFF"/>
                <w:sz w:val="22"/>
                <w:szCs w:val="22"/>
              </w:rPr>
              <w:t xml:space="preserve">Supporting information provided </w:t>
            </w:r>
          </w:p>
        </w:tc>
      </w:tr>
      <w:tr w:rsidR="007A55CD" w:rsidRPr="00E65F0D" w14:paraId="64CB1809" w14:textId="77777777" w:rsidTr="00980459">
        <w:tc>
          <w:tcPr>
            <w:tcW w:w="10206" w:type="dxa"/>
            <w:gridSpan w:val="6"/>
            <w:shd w:val="clear" w:color="auto" w:fill="B3B3B3"/>
          </w:tcPr>
          <w:p w14:paraId="36EE088F" w14:textId="77777777" w:rsidR="007A55CD" w:rsidRPr="00E65F0D" w:rsidRDefault="007A55CD"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t>State transport planning</w:t>
            </w:r>
          </w:p>
        </w:tc>
      </w:tr>
      <w:tr w:rsidR="00540695" w:rsidRPr="00E65F0D" w14:paraId="7A3941CE" w14:textId="77777777" w:rsidTr="00980459">
        <w:tc>
          <w:tcPr>
            <w:tcW w:w="451" w:type="dxa"/>
            <w:vMerge w:val="restart"/>
            <w:shd w:val="clear" w:color="auto" w:fill="auto"/>
          </w:tcPr>
          <w:p w14:paraId="5E65F30D"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1</w:t>
            </w:r>
          </w:p>
        </w:tc>
        <w:tc>
          <w:tcPr>
            <w:tcW w:w="3187" w:type="dxa"/>
            <w:vMerge w:val="restart"/>
            <w:shd w:val="clear" w:color="auto" w:fill="auto"/>
          </w:tcPr>
          <w:p w14:paraId="082A1524" w14:textId="77777777" w:rsidR="000F3F0E" w:rsidRDefault="000F3F0E" w:rsidP="00372D1C">
            <w:pPr>
              <w:contextualSpacing/>
              <w:rPr>
                <w:rFonts w:ascii="Arial" w:hAnsi="Arial" w:cs="Arial"/>
                <w:sz w:val="18"/>
                <w:szCs w:val="18"/>
              </w:rPr>
            </w:pPr>
            <w:r w:rsidRPr="00E65F0D">
              <w:rPr>
                <w:rFonts w:ascii="Arial" w:hAnsi="Arial" w:cs="Arial"/>
                <w:sz w:val="18"/>
                <w:szCs w:val="18"/>
              </w:rPr>
              <w:t>Is the proposed development located on land identified as:</w:t>
            </w:r>
          </w:p>
          <w:p w14:paraId="2C4007D3" w14:textId="77777777" w:rsidR="00980459" w:rsidRPr="00E65F0D" w:rsidRDefault="00980459" w:rsidP="00372D1C">
            <w:pPr>
              <w:contextualSpacing/>
              <w:rPr>
                <w:rFonts w:ascii="Arial" w:hAnsi="Arial" w:cs="Arial"/>
                <w:sz w:val="18"/>
                <w:szCs w:val="18"/>
              </w:rPr>
            </w:pPr>
          </w:p>
          <w:p w14:paraId="5179AA45" w14:textId="77777777" w:rsidR="000F3F0E" w:rsidRPr="00E65F0D" w:rsidRDefault="000F3F0E" w:rsidP="00372D1C">
            <w:pPr>
              <w:pStyle w:val="TableBullet"/>
              <w:numPr>
                <w:ilvl w:val="0"/>
                <w:numId w:val="5"/>
              </w:numPr>
              <w:spacing w:after="0"/>
              <w:ind w:left="357" w:hanging="357"/>
              <w:contextualSpacing/>
              <w:rPr>
                <w:rFonts w:ascii="Arial" w:hAnsi="Arial" w:cs="Arial"/>
                <w:szCs w:val="18"/>
              </w:rPr>
            </w:pPr>
            <w:r w:rsidRPr="00E65F0D">
              <w:rPr>
                <w:rFonts w:ascii="Arial" w:hAnsi="Arial" w:cs="Arial"/>
                <w:szCs w:val="18"/>
              </w:rPr>
              <w:t xml:space="preserve">required for the </w:t>
            </w:r>
            <w:r w:rsidR="005810DB" w:rsidRPr="00E65F0D">
              <w:rPr>
                <w:rFonts w:ascii="Arial" w:hAnsi="Arial" w:cs="Arial"/>
                <w:szCs w:val="18"/>
              </w:rPr>
              <w:t>planned upgrade of</w:t>
            </w:r>
            <w:r w:rsidR="001D0635" w:rsidRPr="00E65F0D">
              <w:rPr>
                <w:rFonts w:ascii="Arial" w:hAnsi="Arial" w:cs="Arial"/>
                <w:szCs w:val="18"/>
              </w:rPr>
              <w:t xml:space="preserve"> a state </w:t>
            </w:r>
            <w:r w:rsidRPr="00E65F0D">
              <w:rPr>
                <w:rFonts w:ascii="Arial" w:hAnsi="Arial" w:cs="Arial"/>
                <w:szCs w:val="18"/>
              </w:rPr>
              <w:t>transport corridor</w:t>
            </w:r>
            <w:r w:rsidR="005123A8" w:rsidRPr="00E65F0D">
              <w:rPr>
                <w:rFonts w:ascii="Arial" w:hAnsi="Arial" w:cs="Arial"/>
                <w:szCs w:val="18"/>
              </w:rPr>
              <w:t>;</w:t>
            </w:r>
            <w:r w:rsidRPr="00E65F0D">
              <w:rPr>
                <w:rFonts w:ascii="Arial" w:hAnsi="Arial" w:cs="Arial"/>
                <w:szCs w:val="18"/>
              </w:rPr>
              <w:t xml:space="preserve"> or</w:t>
            </w:r>
          </w:p>
          <w:p w14:paraId="4385E8A4" w14:textId="77777777" w:rsidR="000F3F0E" w:rsidRPr="00E65F0D" w:rsidRDefault="001D0635" w:rsidP="00372D1C">
            <w:pPr>
              <w:pStyle w:val="TableBullet"/>
              <w:numPr>
                <w:ilvl w:val="0"/>
                <w:numId w:val="5"/>
              </w:numPr>
              <w:spacing w:after="0"/>
              <w:ind w:left="357" w:hanging="357"/>
              <w:contextualSpacing/>
              <w:rPr>
                <w:rFonts w:ascii="Arial" w:hAnsi="Arial" w:cs="Arial"/>
                <w:szCs w:val="18"/>
              </w:rPr>
            </w:pPr>
            <w:r w:rsidRPr="00E65F0D">
              <w:rPr>
                <w:rFonts w:ascii="Arial" w:hAnsi="Arial" w:cs="Arial"/>
                <w:szCs w:val="18"/>
              </w:rPr>
              <w:t xml:space="preserve">a future state </w:t>
            </w:r>
            <w:r w:rsidR="00C10A29" w:rsidRPr="00E65F0D">
              <w:rPr>
                <w:rFonts w:ascii="Arial" w:hAnsi="Arial" w:cs="Arial"/>
                <w:szCs w:val="18"/>
              </w:rPr>
              <w:t>transport corridor.</w:t>
            </w:r>
          </w:p>
          <w:p w14:paraId="033AB1AD" w14:textId="77777777" w:rsidR="000F3F0E" w:rsidRPr="00E65F0D" w:rsidRDefault="000F3F0E" w:rsidP="00372D1C">
            <w:pPr>
              <w:contextualSpacing/>
              <w:rPr>
                <w:rFonts w:ascii="Arial" w:eastAsia="MS Mincho" w:hAnsi="Arial" w:cs="Arial"/>
                <w:sz w:val="18"/>
                <w:szCs w:val="18"/>
              </w:rPr>
            </w:pPr>
          </w:p>
          <w:p w14:paraId="7DBEE201" w14:textId="77777777" w:rsidR="009637B2" w:rsidRPr="00E65F0D" w:rsidRDefault="009637B2" w:rsidP="00372D1C">
            <w:pPr>
              <w:contextualSpacing/>
              <w:rPr>
                <w:rFonts w:ascii="Arial" w:hAnsi="Arial" w:cs="Arial"/>
                <w:sz w:val="18"/>
                <w:szCs w:val="18"/>
              </w:rPr>
            </w:pPr>
          </w:p>
        </w:tc>
        <w:tc>
          <w:tcPr>
            <w:tcW w:w="3993" w:type="dxa"/>
            <w:shd w:val="clear" w:color="auto" w:fill="CBEAA8"/>
          </w:tcPr>
          <w:p w14:paraId="1EF14E5B" w14:textId="77777777" w:rsidR="000F3F0E"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C10A29" w:rsidRPr="00E65F0D">
              <w:rPr>
                <w:rFonts w:ascii="Arial" w:hAnsi="Arial" w:cs="Arial"/>
                <w:b/>
                <w:sz w:val="18"/>
                <w:szCs w:val="18"/>
              </w:rPr>
              <w:t xml:space="preserve">: </w:t>
            </w:r>
            <w:r w:rsidR="000F3F0E" w:rsidRPr="00E65F0D">
              <w:rPr>
                <w:rFonts w:ascii="Arial" w:hAnsi="Arial" w:cs="Arial"/>
                <w:b/>
                <w:sz w:val="18"/>
                <w:szCs w:val="18"/>
              </w:rPr>
              <w:t>Proceed to question 2.</w:t>
            </w:r>
          </w:p>
          <w:p w14:paraId="2A57CB8E" w14:textId="79F26BC8" w:rsidR="000F3F0E" w:rsidRDefault="00F966EF" w:rsidP="00372D1C">
            <w:pPr>
              <w:contextualSpacing/>
              <w:rPr>
                <w:rFonts w:ascii="Arial" w:hAnsi="Arial" w:cs="Arial"/>
                <w:sz w:val="18"/>
                <w:szCs w:val="18"/>
              </w:rPr>
            </w:pPr>
            <w:r w:rsidRPr="00E65F0D">
              <w:rPr>
                <w:rFonts w:ascii="Arial" w:hAnsi="Arial" w:cs="Arial"/>
                <w:sz w:val="18"/>
                <w:szCs w:val="18"/>
              </w:rPr>
              <w:t>A</w:t>
            </w:r>
            <w:r w:rsidR="000F3F0E" w:rsidRPr="00E65F0D">
              <w:rPr>
                <w:rFonts w:ascii="Arial" w:hAnsi="Arial" w:cs="Arial"/>
                <w:sz w:val="18"/>
                <w:szCs w:val="18"/>
              </w:rPr>
              <w:t>n ex</w:t>
            </w:r>
            <w:r w:rsidR="00CA473A" w:rsidRPr="00E65F0D">
              <w:rPr>
                <w:rFonts w:ascii="Arial" w:hAnsi="Arial" w:cs="Arial"/>
                <w:sz w:val="18"/>
                <w:szCs w:val="18"/>
              </w:rPr>
              <w:t>c</w:t>
            </w:r>
            <w:r w:rsidR="000F3F0E" w:rsidRPr="00E65F0D">
              <w:rPr>
                <w:rFonts w:ascii="Arial" w:hAnsi="Arial" w:cs="Arial"/>
                <w:sz w:val="18"/>
                <w:szCs w:val="18"/>
              </w:rPr>
              <w:t>er</w:t>
            </w:r>
            <w:r w:rsidR="00CA473A" w:rsidRPr="00E65F0D">
              <w:rPr>
                <w:rFonts w:ascii="Arial" w:hAnsi="Arial" w:cs="Arial"/>
                <w:sz w:val="18"/>
                <w:szCs w:val="18"/>
              </w:rPr>
              <w:t>p</w:t>
            </w:r>
            <w:r w:rsidR="000F3F0E" w:rsidRPr="00E65F0D">
              <w:rPr>
                <w:rFonts w:ascii="Arial" w:hAnsi="Arial" w:cs="Arial"/>
                <w:sz w:val="18"/>
                <w:szCs w:val="18"/>
              </w:rPr>
              <w:t xml:space="preserve">t </w:t>
            </w:r>
            <w:r w:rsidR="006F295A" w:rsidRPr="00E65F0D">
              <w:rPr>
                <w:rFonts w:ascii="Arial" w:hAnsi="Arial" w:cs="Arial"/>
                <w:sz w:val="18"/>
                <w:szCs w:val="18"/>
              </w:rPr>
              <w:t xml:space="preserve">from </w:t>
            </w:r>
            <w:r w:rsidR="000F3F0E" w:rsidRPr="00E65F0D">
              <w:rPr>
                <w:rFonts w:ascii="Arial" w:hAnsi="Arial" w:cs="Arial"/>
                <w:sz w:val="18"/>
                <w:szCs w:val="18"/>
              </w:rPr>
              <w:t xml:space="preserve">the DA mapping system </w:t>
            </w:r>
            <w:r w:rsidRPr="00E65F0D">
              <w:rPr>
                <w:rFonts w:ascii="Arial" w:hAnsi="Arial" w:cs="Arial"/>
                <w:sz w:val="18"/>
                <w:szCs w:val="18"/>
              </w:rPr>
              <w:t xml:space="preserve">must be provided and </w:t>
            </w:r>
            <w:r w:rsidR="000F3F0E" w:rsidRPr="00E65F0D">
              <w:rPr>
                <w:rFonts w:ascii="Arial" w:hAnsi="Arial" w:cs="Arial"/>
                <w:sz w:val="18"/>
                <w:szCs w:val="18"/>
              </w:rPr>
              <w:t>demonstrat</w:t>
            </w:r>
            <w:r w:rsidRPr="00E65F0D">
              <w:rPr>
                <w:rFonts w:ascii="Arial" w:hAnsi="Arial" w:cs="Arial"/>
                <w:sz w:val="18"/>
                <w:szCs w:val="18"/>
              </w:rPr>
              <w:t>e</w:t>
            </w:r>
            <w:r w:rsidR="000F3F0E" w:rsidRPr="00E65F0D">
              <w:rPr>
                <w:rFonts w:ascii="Arial" w:hAnsi="Arial" w:cs="Arial"/>
                <w:sz w:val="18"/>
                <w:szCs w:val="18"/>
              </w:rPr>
              <w:t xml:space="preserve"> the subject site is not located:</w:t>
            </w:r>
          </w:p>
          <w:p w14:paraId="2F78E3B9" w14:textId="77777777" w:rsidR="00980459" w:rsidRPr="00E65F0D" w:rsidRDefault="00980459" w:rsidP="00372D1C">
            <w:pPr>
              <w:contextualSpacing/>
              <w:rPr>
                <w:rFonts w:ascii="Arial" w:hAnsi="Arial" w:cs="Arial"/>
                <w:sz w:val="18"/>
                <w:szCs w:val="18"/>
              </w:rPr>
            </w:pPr>
          </w:p>
          <w:p w14:paraId="0528DFE8" w14:textId="77777777" w:rsidR="000F3F0E" w:rsidRPr="00E65F0D" w:rsidRDefault="000F3F0E" w:rsidP="00372D1C">
            <w:pPr>
              <w:pStyle w:val="TableBullet"/>
              <w:numPr>
                <w:ilvl w:val="0"/>
                <w:numId w:val="6"/>
              </w:numPr>
              <w:spacing w:after="0"/>
              <w:ind w:left="357" w:hanging="357"/>
              <w:contextualSpacing/>
              <w:rPr>
                <w:rFonts w:ascii="Arial" w:hAnsi="Arial" w:cs="Arial"/>
                <w:szCs w:val="18"/>
              </w:rPr>
            </w:pPr>
            <w:r w:rsidRPr="00E65F0D">
              <w:rPr>
                <w:rFonts w:ascii="Arial" w:hAnsi="Arial" w:cs="Arial"/>
                <w:szCs w:val="18"/>
              </w:rPr>
              <w:t xml:space="preserve">on land required for the planned upgrade of a </w:t>
            </w:r>
            <w:r w:rsidR="00F966EF" w:rsidRPr="00E65F0D">
              <w:rPr>
                <w:rFonts w:ascii="Arial" w:hAnsi="Arial" w:cs="Arial"/>
                <w:szCs w:val="18"/>
              </w:rPr>
              <w:t>state</w:t>
            </w:r>
            <w:r w:rsidR="001D0635" w:rsidRPr="00E65F0D">
              <w:rPr>
                <w:rFonts w:ascii="Arial" w:hAnsi="Arial" w:cs="Arial"/>
                <w:szCs w:val="18"/>
              </w:rPr>
              <w:t xml:space="preserve"> </w:t>
            </w:r>
            <w:r w:rsidR="00F966EF" w:rsidRPr="00E65F0D">
              <w:rPr>
                <w:rFonts w:ascii="Arial" w:hAnsi="Arial" w:cs="Arial"/>
                <w:szCs w:val="18"/>
              </w:rPr>
              <w:t>transport corridor</w:t>
            </w:r>
            <w:r w:rsidR="00372D1C" w:rsidRPr="00E65F0D">
              <w:rPr>
                <w:rFonts w:ascii="Arial" w:hAnsi="Arial" w:cs="Arial"/>
                <w:szCs w:val="18"/>
              </w:rPr>
              <w:t>;</w:t>
            </w:r>
            <w:r w:rsidRPr="00E65F0D">
              <w:rPr>
                <w:rFonts w:ascii="Arial" w:hAnsi="Arial" w:cs="Arial"/>
                <w:szCs w:val="18"/>
              </w:rPr>
              <w:t xml:space="preserve"> or</w:t>
            </w:r>
          </w:p>
          <w:p w14:paraId="0C22682E" w14:textId="77777777" w:rsidR="005810DB" w:rsidRPr="00E65F0D" w:rsidRDefault="001D0635" w:rsidP="00372D1C">
            <w:pPr>
              <w:pStyle w:val="TableBullet"/>
              <w:numPr>
                <w:ilvl w:val="0"/>
                <w:numId w:val="6"/>
              </w:numPr>
              <w:spacing w:after="0"/>
              <w:ind w:left="357" w:hanging="357"/>
              <w:contextualSpacing/>
              <w:rPr>
                <w:rFonts w:ascii="Arial" w:hAnsi="Arial" w:cs="Arial"/>
                <w:szCs w:val="18"/>
              </w:rPr>
            </w:pPr>
            <w:r w:rsidRPr="00E65F0D">
              <w:rPr>
                <w:rFonts w:ascii="Arial" w:hAnsi="Arial" w:cs="Arial"/>
                <w:szCs w:val="18"/>
              </w:rPr>
              <w:t xml:space="preserve">on a future state </w:t>
            </w:r>
            <w:r w:rsidR="000F3F0E" w:rsidRPr="00E65F0D">
              <w:rPr>
                <w:rFonts w:ascii="Arial" w:hAnsi="Arial" w:cs="Arial"/>
                <w:szCs w:val="18"/>
              </w:rPr>
              <w:t>transport corridor.</w:t>
            </w:r>
          </w:p>
          <w:p w14:paraId="1F035639" w14:textId="77777777" w:rsidR="005123A8" w:rsidRPr="00E65F0D" w:rsidRDefault="005123A8" w:rsidP="00372D1C">
            <w:pPr>
              <w:pStyle w:val="TableBullet"/>
              <w:spacing w:after="0"/>
              <w:contextualSpacing/>
              <w:rPr>
                <w:rFonts w:ascii="Arial" w:hAnsi="Arial" w:cs="Arial"/>
                <w:szCs w:val="18"/>
              </w:rPr>
            </w:pPr>
          </w:p>
          <w:p w14:paraId="5E0F944F" w14:textId="77777777" w:rsidR="00F96482" w:rsidRPr="00E65F0D" w:rsidRDefault="00663C9E" w:rsidP="00372D1C">
            <w:pPr>
              <w:pStyle w:val="TableBullet"/>
              <w:spacing w:after="0"/>
              <w:contextualSpacing/>
              <w:rPr>
                <w:rFonts w:ascii="Arial" w:hAnsi="Arial" w:cs="Arial"/>
                <w:szCs w:val="18"/>
              </w:rPr>
            </w:pPr>
            <w:r w:rsidRPr="00E65F0D">
              <w:rPr>
                <w:rFonts w:ascii="Arial" w:hAnsi="Arial" w:cs="Arial"/>
                <w:sz w:val="16"/>
                <w:szCs w:val="16"/>
              </w:rPr>
              <w:t>Note: The DA mapping system is available on the department’s website.</w:t>
            </w:r>
          </w:p>
        </w:tc>
        <w:tc>
          <w:tcPr>
            <w:tcW w:w="559" w:type="dxa"/>
            <w:gridSpan w:val="2"/>
            <w:shd w:val="clear" w:color="auto" w:fill="CBEAA8"/>
          </w:tcPr>
          <w:p w14:paraId="16B97F1B" w14:textId="77777777" w:rsidR="00540695" w:rsidRPr="00E65F0D"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Auto/>
                    <w:default w:val="0"/>
                  </w:checkBox>
                </w:ffData>
              </w:fldChar>
            </w:r>
            <w:r w:rsidRPr="00E65F0D">
              <w:rPr>
                <w:rFonts w:ascii="Arial" w:hAnsi="Arial" w:cs="Arial"/>
                <w:sz w:val="18"/>
                <w:szCs w:val="18"/>
              </w:rPr>
              <w:instrText xml:space="preserve"> </w:instrText>
            </w:r>
            <w:bookmarkStart w:id="1" w:name="Check1193"/>
            <w:r w:rsidRPr="00E65F0D">
              <w:rPr>
                <w:rFonts w:ascii="Arial" w:hAnsi="Arial" w:cs="Arial"/>
                <w:sz w:val="18"/>
                <w:szCs w:val="18"/>
              </w:rPr>
              <w:instrText xml:space="preserve">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bookmarkEnd w:id="1"/>
          </w:p>
        </w:tc>
        <w:tc>
          <w:tcPr>
            <w:tcW w:w="2016" w:type="dxa"/>
            <w:shd w:val="clear" w:color="auto" w:fill="CBEAA8"/>
          </w:tcPr>
          <w:p w14:paraId="654DF191" w14:textId="77777777" w:rsidR="002B1732" w:rsidRPr="00E65F0D" w:rsidRDefault="002B1732" w:rsidP="00372D1C">
            <w:pPr>
              <w:contextualSpacing/>
              <w:rPr>
                <w:rFonts w:ascii="Arial" w:hAnsi="Arial" w:cs="Arial"/>
                <w:sz w:val="18"/>
                <w:szCs w:val="18"/>
              </w:rPr>
            </w:pPr>
          </w:p>
        </w:tc>
      </w:tr>
      <w:tr w:rsidR="003278BF" w:rsidRPr="00E65F0D" w14:paraId="4F05D4DB" w14:textId="77777777" w:rsidTr="00980459">
        <w:tc>
          <w:tcPr>
            <w:tcW w:w="451" w:type="dxa"/>
            <w:vMerge/>
            <w:shd w:val="clear" w:color="auto" w:fill="auto"/>
          </w:tcPr>
          <w:p w14:paraId="019E7EE4" w14:textId="77777777" w:rsidR="003278BF" w:rsidRPr="00E65F0D" w:rsidRDefault="003278BF" w:rsidP="00372D1C">
            <w:pPr>
              <w:contextualSpacing/>
              <w:rPr>
                <w:rFonts w:ascii="Arial" w:hAnsi="Arial" w:cs="Arial"/>
                <w:sz w:val="18"/>
                <w:szCs w:val="18"/>
              </w:rPr>
            </w:pPr>
          </w:p>
        </w:tc>
        <w:tc>
          <w:tcPr>
            <w:tcW w:w="3187" w:type="dxa"/>
            <w:vMerge/>
            <w:shd w:val="clear" w:color="auto" w:fill="auto"/>
          </w:tcPr>
          <w:p w14:paraId="38769877" w14:textId="77777777" w:rsidR="003278BF" w:rsidRPr="00E65F0D" w:rsidRDefault="003278BF" w:rsidP="00372D1C">
            <w:pPr>
              <w:contextualSpacing/>
              <w:rPr>
                <w:rFonts w:ascii="Arial" w:hAnsi="Arial" w:cs="Arial"/>
                <w:sz w:val="18"/>
                <w:szCs w:val="18"/>
              </w:rPr>
            </w:pPr>
          </w:p>
        </w:tc>
        <w:tc>
          <w:tcPr>
            <w:tcW w:w="6568" w:type="dxa"/>
            <w:gridSpan w:val="4"/>
            <w:shd w:val="clear" w:color="auto" w:fill="F2DBDB"/>
          </w:tcPr>
          <w:p w14:paraId="38C3EA71" w14:textId="6F6CE143" w:rsidR="00767596" w:rsidRPr="00E65F0D" w:rsidRDefault="003278BF" w:rsidP="00372D1C">
            <w:pPr>
              <w:contextualSpacing/>
              <w:rPr>
                <w:rFonts w:ascii="Arial" w:hAnsi="Arial" w:cs="Arial"/>
                <w:sz w:val="18"/>
                <w:szCs w:val="18"/>
              </w:rPr>
            </w:pPr>
            <w:r w:rsidRPr="00E65F0D">
              <w:rPr>
                <w:rFonts w:ascii="Arial" w:hAnsi="Arial" w:cs="Arial"/>
                <w:b/>
                <w:sz w:val="18"/>
                <w:szCs w:val="18"/>
              </w:rPr>
              <w:t>Yes</w:t>
            </w:r>
            <w:r w:rsidR="00C10A29" w:rsidRPr="00E65F0D">
              <w:rPr>
                <w:rFonts w:ascii="Arial" w:hAnsi="Arial" w:cs="Arial"/>
                <w:b/>
                <w:sz w:val="18"/>
                <w:szCs w:val="18"/>
              </w:rPr>
              <w:t xml:space="preserve">: </w:t>
            </w:r>
            <w:r w:rsidR="00AE0D02"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AE0D02" w:rsidRPr="00E65F0D">
              <w:rPr>
                <w:rFonts w:ascii="Arial" w:hAnsi="Arial" w:cs="Arial"/>
                <w:sz w:val="18"/>
                <w:szCs w:val="18"/>
              </w:rPr>
              <w:t xml:space="preserve"> assessment pathway and must follow the standard SARA assessment. Please refer to </w:t>
            </w:r>
            <w:r w:rsidR="006A1D31" w:rsidRPr="00E65F0D">
              <w:rPr>
                <w:rFonts w:ascii="Arial" w:hAnsi="Arial" w:cs="Arial"/>
                <w:sz w:val="18"/>
                <w:szCs w:val="18"/>
              </w:rPr>
              <w:t xml:space="preserve">the relevant SDAP </w:t>
            </w:r>
            <w:r w:rsidR="006A1D31" w:rsidRPr="00E65F0D">
              <w:rPr>
                <w:rFonts w:ascii="Arial" w:hAnsi="Arial" w:cs="Arial"/>
                <w:sz w:val="18"/>
                <w:szCs w:val="18"/>
              </w:rPr>
              <w:lastRenderedPageBreak/>
              <w:t>state codes.</w:t>
            </w:r>
          </w:p>
        </w:tc>
      </w:tr>
      <w:tr w:rsidR="007A55CD" w:rsidRPr="00E65F0D" w14:paraId="46DC3159" w14:textId="77777777" w:rsidTr="00980459">
        <w:tc>
          <w:tcPr>
            <w:tcW w:w="10206" w:type="dxa"/>
            <w:gridSpan w:val="6"/>
            <w:shd w:val="clear" w:color="auto" w:fill="B3B3B3"/>
          </w:tcPr>
          <w:p w14:paraId="2DC3AD4D" w14:textId="77777777" w:rsidR="007A55CD" w:rsidRPr="00E65F0D" w:rsidRDefault="00B72D93"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lastRenderedPageBreak/>
              <w:t>Environmental emissions</w:t>
            </w:r>
          </w:p>
        </w:tc>
      </w:tr>
      <w:tr w:rsidR="00540695" w:rsidRPr="00E65F0D" w14:paraId="2C7D6C7C" w14:textId="77777777" w:rsidTr="00980459">
        <w:trPr>
          <w:trHeight w:val="668"/>
        </w:trPr>
        <w:tc>
          <w:tcPr>
            <w:tcW w:w="451" w:type="dxa"/>
            <w:vMerge w:val="restart"/>
            <w:shd w:val="clear" w:color="auto" w:fill="auto"/>
          </w:tcPr>
          <w:p w14:paraId="085DFD06"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2</w:t>
            </w:r>
          </w:p>
        </w:tc>
        <w:tc>
          <w:tcPr>
            <w:tcW w:w="3187" w:type="dxa"/>
            <w:vMerge w:val="restart"/>
            <w:shd w:val="clear" w:color="auto" w:fill="auto"/>
          </w:tcPr>
          <w:p w14:paraId="18C092EB" w14:textId="77777777" w:rsidR="000F3F0E" w:rsidRDefault="000F3F0E" w:rsidP="00372D1C">
            <w:pPr>
              <w:contextualSpacing/>
              <w:rPr>
                <w:rFonts w:ascii="Arial" w:hAnsi="Arial" w:cs="Arial"/>
                <w:sz w:val="18"/>
                <w:szCs w:val="18"/>
              </w:rPr>
            </w:pPr>
            <w:r w:rsidRPr="00E65F0D">
              <w:rPr>
                <w:rFonts w:ascii="Arial" w:hAnsi="Arial" w:cs="Arial"/>
                <w:sz w:val="18"/>
                <w:szCs w:val="18"/>
              </w:rPr>
              <w:t xml:space="preserve">Does the proposed development include one or more of the following uses: </w:t>
            </w:r>
          </w:p>
          <w:p w14:paraId="7E8E181D" w14:textId="77777777" w:rsidR="00980459" w:rsidRPr="00E65F0D" w:rsidRDefault="00980459" w:rsidP="00372D1C">
            <w:pPr>
              <w:contextualSpacing/>
              <w:rPr>
                <w:rFonts w:ascii="Arial" w:hAnsi="Arial" w:cs="Arial"/>
                <w:sz w:val="18"/>
                <w:szCs w:val="18"/>
              </w:rPr>
            </w:pPr>
          </w:p>
          <w:p w14:paraId="2ED0FCA4" w14:textId="77777777" w:rsidR="000F3F0E"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accommodation activity</w:t>
            </w:r>
          </w:p>
          <w:p w14:paraId="2278ED0E" w14:textId="77777777" w:rsidR="000F3F0E"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child care centre</w:t>
            </w:r>
          </w:p>
          <w:p w14:paraId="142B04E2" w14:textId="77777777" w:rsidR="000F3F0E"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educational establishment</w:t>
            </w:r>
          </w:p>
          <w:p w14:paraId="516720ED" w14:textId="77777777" w:rsidR="00664324"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hospital</w:t>
            </w:r>
            <w:r w:rsidR="00162706" w:rsidRPr="00E65F0D">
              <w:rPr>
                <w:rFonts w:ascii="Arial" w:hAnsi="Arial" w:cs="Arial"/>
                <w:sz w:val="18"/>
                <w:szCs w:val="18"/>
              </w:rPr>
              <w:t>.</w:t>
            </w:r>
          </w:p>
        </w:tc>
        <w:tc>
          <w:tcPr>
            <w:tcW w:w="3993" w:type="dxa"/>
            <w:shd w:val="clear" w:color="auto" w:fill="CBEAA8"/>
          </w:tcPr>
          <w:p w14:paraId="7C67013B" w14:textId="77777777" w:rsidR="00664324"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162706" w:rsidRPr="00E65F0D">
              <w:rPr>
                <w:rFonts w:ascii="Arial" w:hAnsi="Arial" w:cs="Arial"/>
                <w:b/>
                <w:sz w:val="18"/>
                <w:szCs w:val="18"/>
              </w:rPr>
              <w:t xml:space="preserve">: </w:t>
            </w:r>
            <w:r w:rsidR="00664324" w:rsidRPr="00E65F0D">
              <w:rPr>
                <w:rFonts w:ascii="Arial" w:hAnsi="Arial" w:cs="Arial"/>
                <w:b/>
                <w:sz w:val="18"/>
                <w:szCs w:val="18"/>
              </w:rPr>
              <w:t>Proceed to question 3.</w:t>
            </w:r>
          </w:p>
          <w:p w14:paraId="16A72C2C" w14:textId="77777777" w:rsidR="00540695" w:rsidRPr="00E65F0D" w:rsidRDefault="00540695" w:rsidP="00372D1C">
            <w:pPr>
              <w:contextualSpacing/>
              <w:rPr>
                <w:rFonts w:ascii="Arial" w:hAnsi="Arial" w:cs="Arial"/>
                <w:sz w:val="18"/>
                <w:szCs w:val="18"/>
              </w:rPr>
            </w:pPr>
          </w:p>
        </w:tc>
        <w:tc>
          <w:tcPr>
            <w:tcW w:w="559" w:type="dxa"/>
            <w:gridSpan w:val="2"/>
            <w:shd w:val="clear" w:color="auto" w:fill="CBEAA8"/>
          </w:tcPr>
          <w:p w14:paraId="265651A7"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p w14:paraId="588739F3" w14:textId="77777777" w:rsidR="00540695" w:rsidRPr="00E65F0D" w:rsidRDefault="00540695" w:rsidP="00372D1C">
            <w:pPr>
              <w:contextualSpacing/>
              <w:rPr>
                <w:rFonts w:ascii="Arial" w:hAnsi="Arial" w:cs="Arial"/>
                <w:sz w:val="18"/>
                <w:szCs w:val="18"/>
              </w:rPr>
            </w:pPr>
          </w:p>
        </w:tc>
        <w:tc>
          <w:tcPr>
            <w:tcW w:w="2016" w:type="dxa"/>
            <w:shd w:val="clear" w:color="auto" w:fill="CBEAA8"/>
          </w:tcPr>
          <w:p w14:paraId="56C707A7" w14:textId="77777777" w:rsidR="003278BF" w:rsidRPr="00E65F0D" w:rsidRDefault="003278BF" w:rsidP="00372D1C">
            <w:pPr>
              <w:contextualSpacing/>
              <w:rPr>
                <w:rFonts w:ascii="Arial" w:hAnsi="Arial" w:cs="Arial"/>
                <w:sz w:val="18"/>
                <w:szCs w:val="18"/>
              </w:rPr>
            </w:pPr>
          </w:p>
        </w:tc>
      </w:tr>
      <w:tr w:rsidR="003278BF" w:rsidRPr="00E65F0D" w14:paraId="206551A1" w14:textId="77777777" w:rsidTr="00980459">
        <w:tc>
          <w:tcPr>
            <w:tcW w:w="451" w:type="dxa"/>
            <w:vMerge/>
            <w:tcBorders>
              <w:bottom w:val="single" w:sz="4" w:space="0" w:color="auto"/>
            </w:tcBorders>
            <w:shd w:val="clear" w:color="auto" w:fill="auto"/>
          </w:tcPr>
          <w:p w14:paraId="62B78A37" w14:textId="77777777" w:rsidR="003278BF" w:rsidRPr="00E65F0D" w:rsidRDefault="003278BF"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363E5086" w14:textId="77777777" w:rsidR="003278BF" w:rsidRPr="00E65F0D" w:rsidRDefault="003278BF"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0FA3F7C7" w14:textId="371DAF35" w:rsidR="00767596" w:rsidRPr="00E65F0D" w:rsidRDefault="00AE0D02" w:rsidP="00372D1C">
            <w:pPr>
              <w:contextualSpacing/>
              <w:rPr>
                <w:rFonts w:ascii="Arial" w:hAnsi="Arial" w:cs="Arial"/>
                <w:i/>
                <w:sz w:val="18"/>
                <w:szCs w:val="18"/>
              </w:rPr>
            </w:pPr>
            <w:r w:rsidRPr="00E65F0D">
              <w:rPr>
                <w:rFonts w:ascii="Arial" w:hAnsi="Arial" w:cs="Arial"/>
                <w:b/>
                <w:sz w:val="18"/>
                <w:szCs w:val="18"/>
              </w:rPr>
              <w:t>Yes</w:t>
            </w:r>
            <w:r w:rsidR="00162706"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r w:rsidRPr="00E65F0D">
              <w:rPr>
                <w:rFonts w:ascii="Arial" w:hAnsi="Arial" w:cs="Arial"/>
                <w:sz w:val="18"/>
                <w:szCs w:val="18"/>
              </w:rPr>
              <w:t>.</w:t>
            </w:r>
          </w:p>
        </w:tc>
      </w:tr>
      <w:tr w:rsidR="007A55CD" w:rsidRPr="00E65F0D" w14:paraId="1E03E9F4" w14:textId="77777777" w:rsidTr="00980459">
        <w:tc>
          <w:tcPr>
            <w:tcW w:w="10206" w:type="dxa"/>
            <w:gridSpan w:val="6"/>
            <w:shd w:val="clear" w:color="auto" w:fill="B3B3B3"/>
          </w:tcPr>
          <w:p w14:paraId="69F95A23" w14:textId="77777777" w:rsidR="007A55CD" w:rsidRPr="00E65F0D" w:rsidRDefault="007A55CD"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t>State transport protection</w:t>
            </w:r>
          </w:p>
        </w:tc>
      </w:tr>
      <w:tr w:rsidR="00540695" w:rsidRPr="00E65F0D" w14:paraId="4ACA7BAE" w14:textId="77777777" w:rsidTr="00980459">
        <w:tc>
          <w:tcPr>
            <w:tcW w:w="451" w:type="dxa"/>
            <w:vMerge w:val="restart"/>
            <w:shd w:val="clear" w:color="auto" w:fill="auto"/>
          </w:tcPr>
          <w:p w14:paraId="1732E513"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3</w:t>
            </w:r>
          </w:p>
        </w:tc>
        <w:tc>
          <w:tcPr>
            <w:tcW w:w="3187" w:type="dxa"/>
            <w:vMerge w:val="restart"/>
            <w:shd w:val="clear" w:color="auto" w:fill="auto"/>
          </w:tcPr>
          <w:p w14:paraId="168ABC8F" w14:textId="77777777" w:rsidR="005123A8" w:rsidRPr="00E65F0D" w:rsidRDefault="000F3F0E" w:rsidP="00372D1C">
            <w:pPr>
              <w:contextualSpacing/>
              <w:rPr>
                <w:rFonts w:ascii="Arial" w:hAnsi="Arial" w:cs="Arial"/>
                <w:sz w:val="18"/>
                <w:szCs w:val="18"/>
              </w:rPr>
            </w:pPr>
            <w:r w:rsidRPr="00E65F0D">
              <w:rPr>
                <w:rFonts w:ascii="Arial" w:hAnsi="Arial" w:cs="Arial"/>
                <w:sz w:val="18"/>
                <w:szCs w:val="18"/>
              </w:rPr>
              <w:t>Does the proposed</w:t>
            </w:r>
            <w:r w:rsidR="00540695" w:rsidRPr="00E65F0D">
              <w:rPr>
                <w:rFonts w:ascii="Arial" w:hAnsi="Arial" w:cs="Arial"/>
                <w:sz w:val="18"/>
                <w:szCs w:val="18"/>
              </w:rPr>
              <w:t xml:space="preserve"> development </w:t>
            </w:r>
            <w:r w:rsidRPr="00E65F0D">
              <w:rPr>
                <w:rFonts w:ascii="Arial" w:hAnsi="Arial" w:cs="Arial"/>
                <w:sz w:val="18"/>
                <w:szCs w:val="18"/>
              </w:rPr>
              <w:t>include</w:t>
            </w:r>
            <w:r w:rsidR="00540695" w:rsidRPr="00E65F0D">
              <w:rPr>
                <w:rFonts w:ascii="Arial" w:hAnsi="Arial" w:cs="Arial"/>
                <w:sz w:val="18"/>
                <w:szCs w:val="18"/>
              </w:rPr>
              <w:t xml:space="preserve"> works within 25 metres of a </w:t>
            </w:r>
            <w:r w:rsidR="00203F30" w:rsidRPr="00E65F0D">
              <w:rPr>
                <w:rFonts w:ascii="Arial" w:hAnsi="Arial" w:cs="Arial"/>
                <w:sz w:val="18"/>
                <w:szCs w:val="18"/>
              </w:rPr>
              <w:t>state</w:t>
            </w:r>
            <w:r w:rsidR="001D0635" w:rsidRPr="00E65F0D">
              <w:rPr>
                <w:rFonts w:ascii="Arial" w:hAnsi="Arial" w:cs="Arial"/>
                <w:sz w:val="18"/>
                <w:szCs w:val="18"/>
              </w:rPr>
              <w:t xml:space="preserve"> </w:t>
            </w:r>
            <w:r w:rsidR="00F50C09" w:rsidRPr="00E65F0D">
              <w:rPr>
                <w:rFonts w:ascii="Arial" w:hAnsi="Arial" w:cs="Arial"/>
                <w:sz w:val="18"/>
                <w:szCs w:val="18"/>
              </w:rPr>
              <w:t>transport corridor</w:t>
            </w:r>
            <w:r w:rsidR="00203F30" w:rsidRPr="00E65F0D">
              <w:rPr>
                <w:rFonts w:ascii="Arial" w:hAnsi="Arial" w:cs="Arial"/>
                <w:sz w:val="18"/>
                <w:szCs w:val="18"/>
              </w:rPr>
              <w:t xml:space="preserve"> or </w:t>
            </w:r>
            <w:r w:rsidR="00121B9B" w:rsidRPr="00E65F0D">
              <w:rPr>
                <w:rFonts w:ascii="Arial" w:hAnsi="Arial" w:cs="Arial"/>
                <w:sz w:val="18"/>
                <w:szCs w:val="18"/>
              </w:rPr>
              <w:t xml:space="preserve">in </w:t>
            </w:r>
            <w:r w:rsidR="00203F30" w:rsidRPr="00E65F0D">
              <w:rPr>
                <w:rFonts w:ascii="Arial" w:hAnsi="Arial" w:cs="Arial"/>
                <w:sz w:val="18"/>
                <w:szCs w:val="18"/>
              </w:rPr>
              <w:t>a future state</w:t>
            </w:r>
            <w:r w:rsidR="001D0635" w:rsidRPr="00E65F0D">
              <w:rPr>
                <w:rFonts w:ascii="Arial" w:hAnsi="Arial" w:cs="Arial"/>
                <w:sz w:val="18"/>
                <w:szCs w:val="18"/>
              </w:rPr>
              <w:t xml:space="preserve"> </w:t>
            </w:r>
            <w:r w:rsidR="00F50C09" w:rsidRPr="00E65F0D">
              <w:rPr>
                <w:rFonts w:ascii="Arial" w:hAnsi="Arial" w:cs="Arial"/>
                <w:sz w:val="18"/>
                <w:szCs w:val="18"/>
              </w:rPr>
              <w:t>transport corridor</w:t>
            </w:r>
            <w:r w:rsidR="00540695" w:rsidRPr="00E65F0D">
              <w:rPr>
                <w:rFonts w:ascii="Arial" w:hAnsi="Arial" w:cs="Arial"/>
                <w:sz w:val="18"/>
                <w:szCs w:val="18"/>
              </w:rPr>
              <w:t>?</w:t>
            </w:r>
          </w:p>
          <w:p w14:paraId="63706555" w14:textId="77777777" w:rsidR="005123A8" w:rsidRPr="00E65F0D" w:rsidRDefault="005123A8" w:rsidP="00372D1C">
            <w:pPr>
              <w:contextualSpacing/>
              <w:rPr>
                <w:rFonts w:ascii="Arial" w:hAnsi="Arial" w:cs="Arial"/>
                <w:sz w:val="18"/>
                <w:szCs w:val="18"/>
              </w:rPr>
            </w:pPr>
          </w:p>
          <w:p w14:paraId="69EC4E3C" w14:textId="77777777" w:rsidR="00540695" w:rsidRPr="00E65F0D" w:rsidRDefault="005123A8" w:rsidP="00372D1C">
            <w:pPr>
              <w:contextualSpacing/>
              <w:rPr>
                <w:rFonts w:ascii="Arial" w:hAnsi="Arial" w:cs="Arial"/>
                <w:sz w:val="18"/>
                <w:szCs w:val="18"/>
              </w:rPr>
            </w:pPr>
            <w:r w:rsidRPr="00E65F0D">
              <w:rPr>
                <w:rFonts w:ascii="Arial" w:hAnsi="Arial" w:cs="Arial"/>
                <w:sz w:val="16"/>
                <w:szCs w:val="18"/>
              </w:rPr>
              <w:t>Statutory n</w:t>
            </w:r>
            <w:r w:rsidR="000F3F0E" w:rsidRPr="00E65F0D">
              <w:rPr>
                <w:rFonts w:ascii="Arial" w:hAnsi="Arial" w:cs="Arial"/>
                <w:sz w:val="16"/>
                <w:szCs w:val="18"/>
              </w:rPr>
              <w:t xml:space="preserve">ote: Works includes building work and operational work as defined under the </w:t>
            </w:r>
            <w:r w:rsidR="00162706" w:rsidRPr="00E65F0D">
              <w:rPr>
                <w:rFonts w:ascii="Arial" w:hAnsi="Arial" w:cs="Arial"/>
                <w:sz w:val="16"/>
                <w:szCs w:val="18"/>
              </w:rPr>
              <w:t>Act</w:t>
            </w:r>
            <w:r w:rsidR="000F3F0E" w:rsidRPr="00E65F0D">
              <w:rPr>
                <w:rFonts w:ascii="Arial" w:hAnsi="Arial" w:cs="Arial"/>
                <w:sz w:val="16"/>
                <w:szCs w:val="18"/>
              </w:rPr>
              <w:t>.</w:t>
            </w:r>
          </w:p>
        </w:tc>
        <w:tc>
          <w:tcPr>
            <w:tcW w:w="3993" w:type="dxa"/>
            <w:shd w:val="clear" w:color="auto" w:fill="CBEAA8"/>
          </w:tcPr>
          <w:p w14:paraId="29824444" w14:textId="77777777" w:rsidR="00540695"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4017CE" w:rsidRPr="00E65F0D">
              <w:rPr>
                <w:rFonts w:ascii="Arial" w:hAnsi="Arial" w:cs="Arial"/>
                <w:b/>
                <w:sz w:val="18"/>
                <w:szCs w:val="18"/>
              </w:rPr>
              <w:t xml:space="preserve">: </w:t>
            </w:r>
            <w:r w:rsidR="00365666" w:rsidRPr="00E65F0D">
              <w:rPr>
                <w:rFonts w:ascii="Arial" w:hAnsi="Arial" w:cs="Arial"/>
                <w:b/>
                <w:sz w:val="18"/>
                <w:szCs w:val="18"/>
              </w:rPr>
              <w:t>Proceed to question 4.</w:t>
            </w:r>
          </w:p>
          <w:p w14:paraId="0581B0D6" w14:textId="18B3328F" w:rsidR="00F96482" w:rsidRPr="00E65F0D" w:rsidRDefault="00F966EF" w:rsidP="00767596">
            <w:pPr>
              <w:contextualSpacing/>
              <w:rPr>
                <w:rFonts w:ascii="Arial" w:hAnsi="Arial" w:cs="Arial"/>
                <w:sz w:val="18"/>
                <w:szCs w:val="18"/>
              </w:rPr>
            </w:pPr>
            <w:r w:rsidRPr="00E65F0D">
              <w:rPr>
                <w:rFonts w:ascii="Arial" w:hAnsi="Arial" w:cs="Arial"/>
                <w:sz w:val="18"/>
                <w:szCs w:val="18"/>
              </w:rPr>
              <w:t>A site/layout plan must be provided and demonstrate that works are not proposed within 25 metres of a state</w:t>
            </w:r>
            <w:r w:rsidR="001D0635" w:rsidRPr="00E65F0D">
              <w:rPr>
                <w:rFonts w:ascii="Arial" w:hAnsi="Arial" w:cs="Arial"/>
                <w:sz w:val="18"/>
                <w:szCs w:val="18"/>
              </w:rPr>
              <w:t xml:space="preserve"> </w:t>
            </w:r>
            <w:r w:rsidRPr="00E65F0D">
              <w:rPr>
                <w:rFonts w:ascii="Arial" w:hAnsi="Arial" w:cs="Arial"/>
                <w:sz w:val="18"/>
                <w:szCs w:val="18"/>
              </w:rPr>
              <w:t xml:space="preserve">transport corridor or </w:t>
            </w:r>
            <w:r w:rsidR="00121B9B" w:rsidRPr="00E65F0D">
              <w:rPr>
                <w:rFonts w:ascii="Arial" w:hAnsi="Arial" w:cs="Arial"/>
                <w:sz w:val="18"/>
                <w:szCs w:val="18"/>
              </w:rPr>
              <w:t xml:space="preserve">in </w:t>
            </w:r>
            <w:r w:rsidRPr="00E65F0D">
              <w:rPr>
                <w:rFonts w:ascii="Arial" w:hAnsi="Arial" w:cs="Arial"/>
                <w:sz w:val="18"/>
                <w:szCs w:val="18"/>
              </w:rPr>
              <w:t>a future state</w:t>
            </w:r>
            <w:r w:rsidR="001D0635" w:rsidRPr="00E65F0D">
              <w:rPr>
                <w:rFonts w:ascii="Arial" w:hAnsi="Arial" w:cs="Arial"/>
                <w:sz w:val="18"/>
                <w:szCs w:val="18"/>
              </w:rPr>
              <w:t xml:space="preserve"> </w:t>
            </w:r>
            <w:r w:rsidRPr="00E65F0D">
              <w:rPr>
                <w:rFonts w:ascii="Arial" w:hAnsi="Arial" w:cs="Arial"/>
                <w:sz w:val="18"/>
                <w:szCs w:val="18"/>
              </w:rPr>
              <w:t>transport corridor.</w:t>
            </w:r>
          </w:p>
        </w:tc>
        <w:tc>
          <w:tcPr>
            <w:tcW w:w="559" w:type="dxa"/>
            <w:gridSpan w:val="2"/>
            <w:shd w:val="clear" w:color="auto" w:fill="CBEAA8"/>
          </w:tcPr>
          <w:p w14:paraId="5B69A3D5" w14:textId="77777777" w:rsidR="00540695" w:rsidRPr="00E65F0D" w:rsidRDefault="00540695" w:rsidP="00372D1C">
            <w:pPr>
              <w:contextualSpacing/>
              <w:rPr>
                <w:rFonts w:ascii="Arial" w:hAnsi="Arial" w:cs="Arial"/>
                <w:sz w:val="18"/>
                <w:szCs w:val="18"/>
              </w:rPr>
            </w:pPr>
          </w:p>
          <w:p w14:paraId="7EBF1504"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p w14:paraId="03963736" w14:textId="77777777" w:rsidR="00D444FB" w:rsidRPr="00E65F0D" w:rsidRDefault="00D444FB" w:rsidP="00372D1C">
            <w:pPr>
              <w:contextualSpacing/>
              <w:rPr>
                <w:rFonts w:ascii="Arial" w:hAnsi="Arial" w:cs="Arial"/>
                <w:sz w:val="18"/>
                <w:szCs w:val="18"/>
              </w:rPr>
            </w:pPr>
          </w:p>
        </w:tc>
        <w:tc>
          <w:tcPr>
            <w:tcW w:w="2016" w:type="dxa"/>
            <w:shd w:val="clear" w:color="auto" w:fill="CBEAA8"/>
          </w:tcPr>
          <w:p w14:paraId="34D0D6BA" w14:textId="77777777" w:rsidR="00540695" w:rsidRPr="00E65F0D" w:rsidRDefault="00540695" w:rsidP="00372D1C">
            <w:pPr>
              <w:contextualSpacing/>
              <w:rPr>
                <w:rFonts w:ascii="Arial" w:hAnsi="Arial" w:cs="Arial"/>
                <w:sz w:val="18"/>
                <w:szCs w:val="18"/>
              </w:rPr>
            </w:pPr>
          </w:p>
        </w:tc>
      </w:tr>
      <w:tr w:rsidR="003278BF" w:rsidRPr="00E65F0D" w14:paraId="191AFE75" w14:textId="77777777" w:rsidTr="00980459">
        <w:tc>
          <w:tcPr>
            <w:tcW w:w="451" w:type="dxa"/>
            <w:vMerge/>
            <w:shd w:val="clear" w:color="auto" w:fill="auto"/>
          </w:tcPr>
          <w:p w14:paraId="54F7A172" w14:textId="77777777" w:rsidR="003278BF" w:rsidRPr="00E65F0D" w:rsidRDefault="003278BF" w:rsidP="00372D1C">
            <w:pPr>
              <w:contextualSpacing/>
              <w:rPr>
                <w:rFonts w:ascii="Arial" w:hAnsi="Arial" w:cs="Arial"/>
                <w:sz w:val="18"/>
                <w:szCs w:val="18"/>
              </w:rPr>
            </w:pPr>
          </w:p>
        </w:tc>
        <w:tc>
          <w:tcPr>
            <w:tcW w:w="3187" w:type="dxa"/>
            <w:vMerge/>
            <w:shd w:val="clear" w:color="auto" w:fill="auto"/>
          </w:tcPr>
          <w:p w14:paraId="3AF96715" w14:textId="77777777" w:rsidR="003278BF" w:rsidRPr="00E65F0D" w:rsidRDefault="003278BF"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0CF47436" w14:textId="08D75D33" w:rsidR="00767596" w:rsidRPr="00E65F0D" w:rsidRDefault="004017CE" w:rsidP="00372D1C">
            <w:pPr>
              <w:contextualSpacing/>
              <w:rPr>
                <w:rFonts w:ascii="Arial" w:hAnsi="Arial" w:cs="Arial"/>
                <w:i/>
                <w:sz w:val="18"/>
                <w:szCs w:val="18"/>
              </w:rPr>
            </w:pPr>
            <w:r w:rsidRPr="00E65F0D">
              <w:rPr>
                <w:rFonts w:ascii="Arial" w:hAnsi="Arial" w:cs="Arial"/>
                <w:b/>
                <w:sz w:val="18"/>
                <w:szCs w:val="18"/>
              </w:rPr>
              <w:t xml:space="preserve">Yes: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664324" w:rsidRPr="00E65F0D" w14:paraId="06D8CAF3" w14:textId="77777777" w:rsidTr="00980459">
        <w:trPr>
          <w:trHeight w:val="389"/>
        </w:trPr>
        <w:tc>
          <w:tcPr>
            <w:tcW w:w="451" w:type="dxa"/>
            <w:vMerge w:val="restart"/>
            <w:shd w:val="clear" w:color="auto" w:fill="auto"/>
          </w:tcPr>
          <w:p w14:paraId="3BA082E1" w14:textId="77777777" w:rsidR="00664324" w:rsidRPr="00E65F0D" w:rsidRDefault="00664324" w:rsidP="00372D1C">
            <w:pPr>
              <w:contextualSpacing/>
              <w:rPr>
                <w:rFonts w:ascii="Arial" w:hAnsi="Arial" w:cs="Arial"/>
                <w:sz w:val="18"/>
                <w:szCs w:val="18"/>
              </w:rPr>
            </w:pPr>
            <w:r w:rsidRPr="00E65F0D">
              <w:rPr>
                <w:rFonts w:ascii="Arial" w:hAnsi="Arial" w:cs="Arial"/>
                <w:sz w:val="18"/>
                <w:szCs w:val="18"/>
              </w:rPr>
              <w:t>4</w:t>
            </w:r>
          </w:p>
        </w:tc>
        <w:tc>
          <w:tcPr>
            <w:tcW w:w="3187" w:type="dxa"/>
            <w:vMerge w:val="restart"/>
            <w:shd w:val="clear" w:color="auto" w:fill="auto"/>
          </w:tcPr>
          <w:p w14:paraId="17C9CA4E" w14:textId="77777777" w:rsidR="00664324" w:rsidRPr="00E65F0D" w:rsidRDefault="00664324" w:rsidP="00372D1C">
            <w:pPr>
              <w:pStyle w:val="ListParagraph"/>
              <w:numPr>
                <w:ilvl w:val="0"/>
                <w:numId w:val="7"/>
              </w:numPr>
              <w:spacing w:before="0" w:after="0" w:line="240" w:lineRule="auto"/>
              <w:contextualSpacing/>
              <w:rPr>
                <w:rFonts w:ascii="Arial" w:hAnsi="Arial" w:cs="Arial"/>
                <w:sz w:val="18"/>
                <w:szCs w:val="18"/>
              </w:rPr>
            </w:pPr>
            <w:r w:rsidRPr="00E65F0D">
              <w:rPr>
                <w:rFonts w:ascii="Arial" w:hAnsi="Arial" w:cs="Arial"/>
                <w:sz w:val="18"/>
                <w:szCs w:val="18"/>
              </w:rPr>
              <w:t xml:space="preserve">Does </w:t>
            </w:r>
            <w:r w:rsidR="002D3925" w:rsidRPr="00E65F0D">
              <w:rPr>
                <w:rFonts w:ascii="Arial" w:hAnsi="Arial" w:cs="Arial"/>
                <w:sz w:val="18"/>
                <w:szCs w:val="18"/>
              </w:rPr>
              <w:t>the</w:t>
            </w:r>
            <w:r w:rsidRPr="00E65F0D">
              <w:rPr>
                <w:rFonts w:ascii="Arial" w:hAnsi="Arial" w:cs="Arial"/>
                <w:sz w:val="18"/>
                <w:szCs w:val="18"/>
              </w:rPr>
              <w:t xml:space="preserve"> subject site include an overland flow path? </w:t>
            </w:r>
          </w:p>
          <w:p w14:paraId="3362E0A3" w14:textId="77777777" w:rsidR="005123A8" w:rsidRPr="00E65F0D" w:rsidRDefault="005123A8" w:rsidP="00372D1C">
            <w:pPr>
              <w:pStyle w:val="FootnoteText"/>
              <w:contextualSpacing/>
              <w:rPr>
                <w:rFonts w:ascii="Arial" w:hAnsi="Arial" w:cs="Arial"/>
                <w:sz w:val="16"/>
                <w:szCs w:val="18"/>
              </w:rPr>
            </w:pPr>
          </w:p>
          <w:p w14:paraId="73509FEF" w14:textId="77777777" w:rsidR="00664324" w:rsidRPr="00E65F0D" w:rsidRDefault="005123A8" w:rsidP="00372D1C">
            <w:pPr>
              <w:pStyle w:val="FootnoteText"/>
              <w:contextualSpacing/>
              <w:rPr>
                <w:rFonts w:ascii="Arial" w:hAnsi="Arial" w:cs="Arial"/>
                <w:sz w:val="18"/>
                <w:szCs w:val="18"/>
              </w:rPr>
            </w:pPr>
            <w:r w:rsidRPr="00E65F0D">
              <w:rPr>
                <w:rFonts w:ascii="Arial" w:hAnsi="Arial" w:cs="Arial"/>
                <w:sz w:val="16"/>
                <w:szCs w:val="18"/>
              </w:rPr>
              <w:t>N</w:t>
            </w:r>
            <w:r w:rsidR="00664324" w:rsidRPr="00E65F0D">
              <w:rPr>
                <w:rFonts w:ascii="Arial" w:hAnsi="Arial" w:cs="Arial"/>
                <w:sz w:val="16"/>
                <w:szCs w:val="18"/>
              </w:rPr>
              <w:t>ote: An overland flow path is open space floodway channels, road reserves, pavement expanses and other flow paths that convey flows typically in excess of the capacity of the minor drainage system (R</w:t>
            </w:r>
            <w:r w:rsidR="004017CE" w:rsidRPr="00E65F0D">
              <w:rPr>
                <w:rFonts w:ascii="Arial" w:hAnsi="Arial" w:cs="Arial"/>
                <w:sz w:val="16"/>
                <w:szCs w:val="18"/>
              </w:rPr>
              <w:t xml:space="preserve">oad Drainage Manual </w:t>
            </w:r>
            <w:r w:rsidR="00DF4876" w:rsidRPr="00E65F0D">
              <w:rPr>
                <w:rFonts w:ascii="Arial" w:hAnsi="Arial" w:cs="Arial"/>
                <w:sz w:val="16"/>
                <w:szCs w:val="18"/>
              </w:rPr>
              <w:t>July 2015</w:t>
            </w:r>
            <w:r w:rsidR="00664324" w:rsidRPr="00E65F0D">
              <w:rPr>
                <w:rFonts w:ascii="Arial" w:hAnsi="Arial" w:cs="Arial"/>
                <w:sz w:val="16"/>
                <w:szCs w:val="18"/>
              </w:rPr>
              <w:t>).</w:t>
            </w:r>
          </w:p>
        </w:tc>
        <w:tc>
          <w:tcPr>
            <w:tcW w:w="3993" w:type="dxa"/>
            <w:tcBorders>
              <w:bottom w:val="single" w:sz="4" w:space="0" w:color="auto"/>
            </w:tcBorders>
            <w:shd w:val="clear" w:color="auto" w:fill="CBEAA8"/>
          </w:tcPr>
          <w:p w14:paraId="7714820A" w14:textId="77777777" w:rsidR="00664324" w:rsidRPr="00E65F0D" w:rsidRDefault="00664324" w:rsidP="00372D1C">
            <w:pPr>
              <w:contextualSpacing/>
              <w:rPr>
                <w:rFonts w:ascii="Arial" w:hAnsi="Arial" w:cs="Arial"/>
                <w:b/>
                <w:sz w:val="18"/>
                <w:szCs w:val="18"/>
              </w:rPr>
            </w:pPr>
            <w:r w:rsidRPr="00E65F0D">
              <w:rPr>
                <w:rFonts w:ascii="Arial" w:hAnsi="Arial" w:cs="Arial"/>
                <w:b/>
                <w:sz w:val="18"/>
                <w:szCs w:val="18"/>
              </w:rPr>
              <w:t>No</w:t>
            </w:r>
            <w:r w:rsidR="004017CE" w:rsidRPr="00E65F0D">
              <w:rPr>
                <w:rFonts w:ascii="Arial" w:hAnsi="Arial" w:cs="Arial"/>
                <w:b/>
                <w:sz w:val="18"/>
                <w:szCs w:val="18"/>
              </w:rPr>
              <w:t xml:space="preserve">: </w:t>
            </w:r>
            <w:r w:rsidR="007E2083" w:rsidRPr="00E65F0D">
              <w:rPr>
                <w:rFonts w:ascii="Arial" w:hAnsi="Arial" w:cs="Arial"/>
                <w:b/>
                <w:sz w:val="18"/>
                <w:szCs w:val="18"/>
              </w:rPr>
              <w:t>Proceed to question 4b</w:t>
            </w:r>
            <w:r w:rsidRPr="00E65F0D">
              <w:rPr>
                <w:rFonts w:ascii="Arial" w:hAnsi="Arial" w:cs="Arial"/>
                <w:b/>
                <w:sz w:val="18"/>
                <w:szCs w:val="18"/>
              </w:rPr>
              <w:t>.</w:t>
            </w:r>
          </w:p>
          <w:p w14:paraId="68CDC153" w14:textId="05C908FD" w:rsidR="000D4625" w:rsidRPr="00E65F0D" w:rsidRDefault="000D4625" w:rsidP="00767596">
            <w:pPr>
              <w:contextualSpacing/>
              <w:rPr>
                <w:rFonts w:ascii="Arial" w:hAnsi="Arial" w:cs="Arial"/>
                <w:sz w:val="18"/>
                <w:szCs w:val="18"/>
              </w:rPr>
            </w:pPr>
            <w:r w:rsidRPr="00E65F0D">
              <w:rPr>
                <w:rFonts w:ascii="Arial" w:hAnsi="Arial" w:cs="Arial"/>
                <w:sz w:val="18"/>
                <w:szCs w:val="18"/>
              </w:rPr>
              <w:t>A site/layout plan must be provided and demonstrate the subject site does not include an overland flow path.</w:t>
            </w:r>
          </w:p>
        </w:tc>
        <w:tc>
          <w:tcPr>
            <w:tcW w:w="559" w:type="dxa"/>
            <w:gridSpan w:val="2"/>
            <w:tcBorders>
              <w:bottom w:val="single" w:sz="4" w:space="0" w:color="auto"/>
            </w:tcBorders>
            <w:shd w:val="clear" w:color="auto" w:fill="CBEAA8"/>
          </w:tcPr>
          <w:p w14:paraId="387E8B8F" w14:textId="77777777" w:rsidR="00664324" w:rsidRPr="00E65F0D" w:rsidDel="00664324"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69BCB0D5" w14:textId="77777777" w:rsidR="00664324" w:rsidRPr="00E65F0D" w:rsidRDefault="00664324" w:rsidP="00372D1C">
            <w:pPr>
              <w:contextualSpacing/>
              <w:rPr>
                <w:rFonts w:ascii="Arial" w:hAnsi="Arial" w:cs="Arial"/>
                <w:i/>
                <w:sz w:val="18"/>
                <w:szCs w:val="18"/>
              </w:rPr>
            </w:pPr>
          </w:p>
        </w:tc>
      </w:tr>
      <w:tr w:rsidR="00664324" w:rsidRPr="00E65F0D" w14:paraId="6D5DC293" w14:textId="77777777" w:rsidTr="00980459">
        <w:trPr>
          <w:trHeight w:val="713"/>
        </w:trPr>
        <w:tc>
          <w:tcPr>
            <w:tcW w:w="451" w:type="dxa"/>
            <w:vMerge/>
            <w:shd w:val="clear" w:color="auto" w:fill="auto"/>
          </w:tcPr>
          <w:p w14:paraId="45EE9183" w14:textId="77777777" w:rsidR="00664324" w:rsidRPr="00E65F0D" w:rsidRDefault="00664324" w:rsidP="00372D1C">
            <w:pPr>
              <w:contextualSpacing/>
              <w:rPr>
                <w:rFonts w:ascii="Arial" w:hAnsi="Arial" w:cs="Arial"/>
                <w:sz w:val="18"/>
                <w:szCs w:val="18"/>
              </w:rPr>
            </w:pPr>
          </w:p>
        </w:tc>
        <w:tc>
          <w:tcPr>
            <w:tcW w:w="3187" w:type="dxa"/>
            <w:vMerge/>
            <w:shd w:val="clear" w:color="auto" w:fill="auto"/>
          </w:tcPr>
          <w:p w14:paraId="6C512222" w14:textId="77777777" w:rsidR="00664324" w:rsidRPr="00E65F0D" w:rsidRDefault="00664324" w:rsidP="00372D1C">
            <w:pPr>
              <w:contextualSpacing/>
              <w:rPr>
                <w:rFonts w:ascii="Arial" w:hAnsi="Arial" w:cs="Arial"/>
                <w:sz w:val="18"/>
                <w:szCs w:val="18"/>
              </w:rPr>
            </w:pPr>
          </w:p>
        </w:tc>
        <w:tc>
          <w:tcPr>
            <w:tcW w:w="6568" w:type="dxa"/>
            <w:gridSpan w:val="4"/>
            <w:vMerge w:val="restart"/>
            <w:shd w:val="clear" w:color="auto" w:fill="F2DBDB"/>
          </w:tcPr>
          <w:p w14:paraId="7F97607E" w14:textId="0C6A8EC1" w:rsidR="00664324" w:rsidRPr="00E65F0D" w:rsidRDefault="00664324" w:rsidP="00372D1C">
            <w:pPr>
              <w:contextualSpacing/>
              <w:rPr>
                <w:rFonts w:ascii="Arial" w:hAnsi="Arial" w:cs="Arial"/>
                <w:sz w:val="18"/>
                <w:szCs w:val="18"/>
              </w:rPr>
            </w:pPr>
            <w:r w:rsidRPr="00E65F0D">
              <w:rPr>
                <w:rFonts w:ascii="Arial" w:hAnsi="Arial" w:cs="Arial"/>
                <w:b/>
                <w:sz w:val="18"/>
                <w:szCs w:val="18"/>
              </w:rPr>
              <w:t>Yes</w:t>
            </w:r>
            <w:r w:rsidR="004017CE"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664324" w:rsidRPr="00E65F0D" w14:paraId="75C4B6FE" w14:textId="77777777" w:rsidTr="00980459">
        <w:trPr>
          <w:trHeight w:val="223"/>
        </w:trPr>
        <w:tc>
          <w:tcPr>
            <w:tcW w:w="451" w:type="dxa"/>
            <w:vMerge/>
            <w:shd w:val="clear" w:color="auto" w:fill="auto"/>
          </w:tcPr>
          <w:p w14:paraId="40FE6488" w14:textId="77777777" w:rsidR="00664324" w:rsidRPr="00E65F0D" w:rsidRDefault="00664324" w:rsidP="00372D1C">
            <w:pPr>
              <w:contextualSpacing/>
              <w:rPr>
                <w:rFonts w:ascii="Arial" w:hAnsi="Arial" w:cs="Arial"/>
                <w:sz w:val="18"/>
                <w:szCs w:val="18"/>
              </w:rPr>
            </w:pPr>
          </w:p>
        </w:tc>
        <w:tc>
          <w:tcPr>
            <w:tcW w:w="3187" w:type="dxa"/>
            <w:shd w:val="clear" w:color="auto" w:fill="auto"/>
          </w:tcPr>
          <w:p w14:paraId="7A639B3B" w14:textId="77777777" w:rsidR="00664324" w:rsidRPr="00E65F0D" w:rsidRDefault="007E2083" w:rsidP="00372D1C">
            <w:pPr>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F2DBDB"/>
          </w:tcPr>
          <w:p w14:paraId="5A4720DD" w14:textId="77777777" w:rsidR="00664324" w:rsidRPr="00E65F0D" w:rsidRDefault="00664324" w:rsidP="00372D1C">
            <w:pPr>
              <w:contextualSpacing/>
              <w:rPr>
                <w:rFonts w:ascii="Arial" w:hAnsi="Arial" w:cs="Arial"/>
                <w:sz w:val="18"/>
                <w:szCs w:val="18"/>
              </w:rPr>
            </w:pPr>
          </w:p>
        </w:tc>
      </w:tr>
      <w:tr w:rsidR="00664324" w:rsidRPr="00E65F0D" w14:paraId="4181AA90" w14:textId="77777777" w:rsidTr="00980459">
        <w:trPr>
          <w:trHeight w:val="567"/>
        </w:trPr>
        <w:tc>
          <w:tcPr>
            <w:tcW w:w="451" w:type="dxa"/>
            <w:vMerge/>
            <w:shd w:val="clear" w:color="auto" w:fill="auto"/>
          </w:tcPr>
          <w:p w14:paraId="16AD2004" w14:textId="77777777" w:rsidR="00664324" w:rsidRPr="00E65F0D" w:rsidRDefault="00664324" w:rsidP="00372D1C">
            <w:pPr>
              <w:contextualSpacing/>
              <w:rPr>
                <w:rFonts w:ascii="Arial" w:hAnsi="Arial" w:cs="Arial"/>
                <w:sz w:val="18"/>
                <w:szCs w:val="18"/>
              </w:rPr>
            </w:pPr>
          </w:p>
        </w:tc>
        <w:tc>
          <w:tcPr>
            <w:tcW w:w="3187" w:type="dxa"/>
            <w:vMerge w:val="restart"/>
            <w:shd w:val="clear" w:color="auto" w:fill="auto"/>
          </w:tcPr>
          <w:p w14:paraId="0AB2091B" w14:textId="77777777" w:rsidR="00365666" w:rsidRPr="00E65F0D" w:rsidRDefault="00365666" w:rsidP="00372D1C">
            <w:pPr>
              <w:pStyle w:val="ListParagraph"/>
              <w:numPr>
                <w:ilvl w:val="0"/>
                <w:numId w:val="8"/>
              </w:numPr>
              <w:spacing w:before="0" w:after="0" w:line="240" w:lineRule="auto"/>
              <w:contextualSpacing/>
              <w:rPr>
                <w:rFonts w:ascii="Arial" w:hAnsi="Arial" w:cs="Arial"/>
                <w:sz w:val="18"/>
                <w:szCs w:val="18"/>
              </w:rPr>
            </w:pPr>
            <w:r w:rsidRPr="00E65F0D">
              <w:rPr>
                <w:rFonts w:ascii="Arial" w:hAnsi="Arial" w:cs="Arial"/>
                <w:sz w:val="18"/>
                <w:szCs w:val="18"/>
              </w:rPr>
              <w:t>Is the stormwater point of discharge:</w:t>
            </w:r>
          </w:p>
          <w:p w14:paraId="6B140781" w14:textId="77777777" w:rsidR="00365666" w:rsidRPr="00E65F0D" w:rsidRDefault="00365666" w:rsidP="00372D1C">
            <w:pPr>
              <w:pStyle w:val="ListParagraph"/>
              <w:numPr>
                <w:ilvl w:val="2"/>
                <w:numId w:val="2"/>
              </w:numPr>
              <w:spacing w:before="0" w:after="0" w:line="240" w:lineRule="auto"/>
              <w:ind w:left="714" w:hanging="357"/>
              <w:contextualSpacing/>
              <w:rPr>
                <w:rFonts w:ascii="Arial" w:hAnsi="Arial" w:cs="Arial"/>
                <w:sz w:val="18"/>
                <w:szCs w:val="18"/>
              </w:rPr>
            </w:pPr>
            <w:r w:rsidRPr="00E65F0D">
              <w:rPr>
                <w:rFonts w:ascii="Arial" w:hAnsi="Arial" w:cs="Arial"/>
                <w:sz w:val="18"/>
                <w:szCs w:val="18"/>
              </w:rPr>
              <w:t>within 50</w:t>
            </w:r>
            <w:r w:rsidR="007E2083" w:rsidRPr="00E65F0D">
              <w:rPr>
                <w:rFonts w:ascii="Arial" w:hAnsi="Arial" w:cs="Arial"/>
                <w:sz w:val="18"/>
                <w:szCs w:val="18"/>
              </w:rPr>
              <w:t xml:space="preserve"> metres of a flood hazard area</w:t>
            </w:r>
          </w:p>
          <w:p w14:paraId="7A70D0A1" w14:textId="77777777" w:rsidR="00365666" w:rsidRPr="00E65F0D" w:rsidRDefault="00365666" w:rsidP="00372D1C">
            <w:pPr>
              <w:pStyle w:val="ListParagraph"/>
              <w:numPr>
                <w:ilvl w:val="2"/>
                <w:numId w:val="2"/>
              </w:numPr>
              <w:spacing w:before="0" w:after="0" w:line="240" w:lineRule="auto"/>
              <w:ind w:left="714" w:hanging="357"/>
              <w:contextualSpacing/>
              <w:rPr>
                <w:rFonts w:ascii="Arial" w:hAnsi="Arial" w:cs="Arial"/>
                <w:sz w:val="18"/>
                <w:szCs w:val="18"/>
              </w:rPr>
            </w:pPr>
            <w:r w:rsidRPr="00E65F0D">
              <w:rPr>
                <w:rFonts w:ascii="Arial" w:hAnsi="Arial" w:cs="Arial"/>
                <w:sz w:val="18"/>
                <w:szCs w:val="18"/>
              </w:rPr>
              <w:t>the flood hazard area adjoins a state</w:t>
            </w:r>
            <w:r w:rsidR="001D0635" w:rsidRPr="00E65F0D">
              <w:rPr>
                <w:rFonts w:ascii="Arial" w:hAnsi="Arial" w:cs="Arial"/>
                <w:sz w:val="18"/>
                <w:szCs w:val="18"/>
              </w:rPr>
              <w:t xml:space="preserve"> </w:t>
            </w:r>
            <w:r w:rsidRPr="00E65F0D">
              <w:rPr>
                <w:rFonts w:ascii="Arial" w:hAnsi="Arial" w:cs="Arial"/>
                <w:sz w:val="18"/>
                <w:szCs w:val="18"/>
              </w:rPr>
              <w:t>transport</w:t>
            </w:r>
            <w:r w:rsidR="001D0635" w:rsidRPr="00E65F0D">
              <w:rPr>
                <w:rFonts w:ascii="Arial" w:hAnsi="Arial" w:cs="Arial"/>
                <w:sz w:val="18"/>
                <w:szCs w:val="18"/>
              </w:rPr>
              <w:t xml:space="preserve"> corridor or future state </w:t>
            </w:r>
            <w:r w:rsidR="004017CE" w:rsidRPr="00E65F0D">
              <w:rPr>
                <w:rFonts w:ascii="Arial" w:hAnsi="Arial" w:cs="Arial"/>
                <w:sz w:val="18"/>
                <w:szCs w:val="18"/>
              </w:rPr>
              <w:t>transport corridor.</w:t>
            </w:r>
          </w:p>
          <w:p w14:paraId="55009890" w14:textId="77777777" w:rsidR="005123A8" w:rsidRPr="00E65F0D" w:rsidRDefault="005123A8" w:rsidP="00372D1C">
            <w:pPr>
              <w:pStyle w:val="ListParagraph"/>
              <w:numPr>
                <w:ilvl w:val="0"/>
                <w:numId w:val="0"/>
              </w:numPr>
              <w:spacing w:before="0" w:after="0" w:line="240" w:lineRule="auto"/>
              <w:ind w:left="714"/>
              <w:contextualSpacing/>
              <w:rPr>
                <w:rFonts w:ascii="Arial" w:hAnsi="Arial" w:cs="Arial"/>
                <w:sz w:val="18"/>
                <w:szCs w:val="18"/>
              </w:rPr>
            </w:pPr>
          </w:p>
          <w:p w14:paraId="12E9B1B2" w14:textId="77777777" w:rsidR="00365666" w:rsidRPr="00E65F0D" w:rsidRDefault="005123A8" w:rsidP="00372D1C">
            <w:pPr>
              <w:pStyle w:val="FootnoteText"/>
              <w:contextualSpacing/>
              <w:rPr>
                <w:rFonts w:ascii="Arial" w:hAnsi="Arial" w:cs="Arial"/>
                <w:sz w:val="16"/>
                <w:szCs w:val="18"/>
              </w:rPr>
            </w:pPr>
            <w:r w:rsidRPr="00E65F0D">
              <w:rPr>
                <w:rFonts w:ascii="Arial" w:hAnsi="Arial" w:cs="Arial"/>
                <w:sz w:val="16"/>
                <w:szCs w:val="18"/>
              </w:rPr>
              <w:t>N</w:t>
            </w:r>
            <w:r w:rsidR="00365666" w:rsidRPr="00E65F0D">
              <w:rPr>
                <w:rFonts w:ascii="Arial" w:hAnsi="Arial" w:cs="Arial"/>
                <w:sz w:val="16"/>
                <w:szCs w:val="18"/>
              </w:rPr>
              <w:t xml:space="preserve">ote: </w:t>
            </w:r>
            <w:r w:rsidR="007E2083" w:rsidRPr="00E65F0D">
              <w:rPr>
                <w:rFonts w:ascii="Arial" w:hAnsi="Arial" w:cs="Arial"/>
                <w:sz w:val="16"/>
                <w:szCs w:val="18"/>
              </w:rPr>
              <w:t>L</w:t>
            </w:r>
            <w:r w:rsidR="00365666" w:rsidRPr="00E65F0D">
              <w:rPr>
                <w:rFonts w:ascii="Arial" w:hAnsi="Arial" w:cs="Arial"/>
                <w:sz w:val="16"/>
                <w:szCs w:val="18"/>
              </w:rPr>
              <w:t xml:space="preserve">and identified as a ‘flood hazard area’ is identified in the SPP </w:t>
            </w:r>
            <w:r w:rsidR="007E2083" w:rsidRPr="00E65F0D">
              <w:rPr>
                <w:rFonts w:ascii="Arial" w:hAnsi="Arial" w:cs="Arial"/>
                <w:sz w:val="16"/>
                <w:szCs w:val="18"/>
              </w:rPr>
              <w:t xml:space="preserve">interactive mapping system </w:t>
            </w:r>
            <w:r w:rsidR="00365666" w:rsidRPr="00E65F0D">
              <w:rPr>
                <w:rFonts w:ascii="Arial" w:hAnsi="Arial" w:cs="Arial"/>
                <w:sz w:val="16"/>
                <w:szCs w:val="18"/>
              </w:rPr>
              <w:t>or the relevant planning scheme.</w:t>
            </w:r>
          </w:p>
          <w:p w14:paraId="2A52A3ED" w14:textId="77777777" w:rsidR="00372D1C" w:rsidRPr="00E65F0D" w:rsidRDefault="00372D1C" w:rsidP="00372D1C">
            <w:pPr>
              <w:pStyle w:val="FootnoteText"/>
              <w:contextualSpacing/>
              <w:rPr>
                <w:rFonts w:ascii="Arial" w:hAnsi="Arial" w:cs="Arial"/>
                <w:sz w:val="16"/>
                <w:szCs w:val="18"/>
              </w:rPr>
            </w:pPr>
          </w:p>
          <w:p w14:paraId="3F677FA8" w14:textId="77777777" w:rsidR="00664324" w:rsidRPr="00E65F0D" w:rsidRDefault="00365666" w:rsidP="00372D1C">
            <w:pPr>
              <w:pStyle w:val="FootnoteText"/>
              <w:contextualSpacing/>
              <w:rPr>
                <w:rFonts w:ascii="Arial" w:hAnsi="Arial" w:cs="Arial"/>
                <w:sz w:val="18"/>
                <w:szCs w:val="18"/>
              </w:rPr>
            </w:pPr>
            <w:r w:rsidRPr="00E65F0D">
              <w:rPr>
                <w:rFonts w:ascii="Arial" w:hAnsi="Arial" w:cs="Arial"/>
                <w:sz w:val="16"/>
                <w:szCs w:val="18"/>
              </w:rPr>
              <w:t xml:space="preserve">The stormwater point of discharge is the location at which stormwater leaves the subject site. </w:t>
            </w:r>
          </w:p>
        </w:tc>
        <w:tc>
          <w:tcPr>
            <w:tcW w:w="3993" w:type="dxa"/>
            <w:tcBorders>
              <w:bottom w:val="single" w:sz="4" w:space="0" w:color="auto"/>
            </w:tcBorders>
            <w:shd w:val="clear" w:color="auto" w:fill="CBEAA8"/>
          </w:tcPr>
          <w:p w14:paraId="00993198" w14:textId="77777777" w:rsidR="00365666" w:rsidRPr="00E65F0D" w:rsidRDefault="00365666" w:rsidP="00372D1C">
            <w:pPr>
              <w:contextualSpacing/>
              <w:rPr>
                <w:rFonts w:ascii="Arial" w:hAnsi="Arial" w:cs="Arial"/>
                <w:b/>
                <w:sz w:val="18"/>
                <w:szCs w:val="18"/>
              </w:rPr>
            </w:pPr>
            <w:r w:rsidRPr="00E65F0D">
              <w:rPr>
                <w:rFonts w:ascii="Arial" w:hAnsi="Arial" w:cs="Arial"/>
                <w:b/>
                <w:sz w:val="18"/>
                <w:szCs w:val="18"/>
              </w:rPr>
              <w:t>No</w:t>
            </w:r>
            <w:r w:rsidR="004017CE" w:rsidRPr="00E65F0D">
              <w:rPr>
                <w:rFonts w:ascii="Arial" w:hAnsi="Arial" w:cs="Arial"/>
                <w:b/>
                <w:sz w:val="18"/>
                <w:szCs w:val="18"/>
              </w:rPr>
              <w:t xml:space="preserve">: </w:t>
            </w:r>
            <w:r w:rsidR="007E2083" w:rsidRPr="00E65F0D">
              <w:rPr>
                <w:rFonts w:ascii="Arial" w:hAnsi="Arial" w:cs="Arial"/>
                <w:b/>
                <w:sz w:val="18"/>
                <w:szCs w:val="18"/>
              </w:rPr>
              <w:t>Proceed to question 4c</w:t>
            </w:r>
            <w:r w:rsidRPr="00E65F0D">
              <w:rPr>
                <w:rFonts w:ascii="Arial" w:hAnsi="Arial" w:cs="Arial"/>
                <w:b/>
                <w:sz w:val="18"/>
                <w:szCs w:val="18"/>
              </w:rPr>
              <w:t>.</w:t>
            </w:r>
          </w:p>
          <w:p w14:paraId="1010345E" w14:textId="6EF34878" w:rsidR="00F966EF" w:rsidRDefault="00F966EF" w:rsidP="00372D1C">
            <w:pPr>
              <w:contextualSpacing/>
              <w:rPr>
                <w:rFonts w:ascii="Arial" w:hAnsi="Arial" w:cs="Arial"/>
                <w:sz w:val="18"/>
                <w:szCs w:val="18"/>
              </w:rPr>
            </w:pPr>
            <w:r w:rsidRPr="00E65F0D">
              <w:rPr>
                <w:rFonts w:ascii="Arial" w:hAnsi="Arial" w:cs="Arial"/>
                <w:sz w:val="18"/>
                <w:szCs w:val="18"/>
              </w:rPr>
              <w:t>An ex</w:t>
            </w:r>
            <w:r w:rsidR="00FE44C3" w:rsidRPr="00E65F0D">
              <w:rPr>
                <w:rFonts w:ascii="Arial" w:hAnsi="Arial" w:cs="Arial"/>
                <w:sz w:val="18"/>
                <w:szCs w:val="18"/>
              </w:rPr>
              <w:t>c</w:t>
            </w:r>
            <w:r w:rsidRPr="00E65F0D">
              <w:rPr>
                <w:rFonts w:ascii="Arial" w:hAnsi="Arial" w:cs="Arial"/>
                <w:sz w:val="18"/>
                <w:szCs w:val="18"/>
              </w:rPr>
              <w:t>er</w:t>
            </w:r>
            <w:r w:rsidR="00FE44C3" w:rsidRPr="00E65F0D">
              <w:rPr>
                <w:rFonts w:ascii="Arial" w:hAnsi="Arial" w:cs="Arial"/>
                <w:sz w:val="18"/>
                <w:szCs w:val="18"/>
              </w:rPr>
              <w:t>p</w:t>
            </w:r>
            <w:r w:rsidRPr="00E65F0D">
              <w:rPr>
                <w:rFonts w:ascii="Arial" w:hAnsi="Arial" w:cs="Arial"/>
                <w:sz w:val="18"/>
                <w:szCs w:val="18"/>
              </w:rPr>
              <w:t xml:space="preserve">t from the SPP </w:t>
            </w:r>
            <w:r w:rsidR="007E2083" w:rsidRPr="00E65F0D">
              <w:rPr>
                <w:rFonts w:ascii="Arial" w:hAnsi="Arial" w:cs="Arial"/>
                <w:sz w:val="18"/>
                <w:szCs w:val="18"/>
              </w:rPr>
              <w:t>interactive mapping system</w:t>
            </w:r>
            <w:r w:rsidRPr="00E65F0D">
              <w:rPr>
                <w:rFonts w:ascii="Arial" w:hAnsi="Arial" w:cs="Arial"/>
                <w:sz w:val="18"/>
                <w:szCs w:val="18"/>
              </w:rPr>
              <w:t xml:space="preserve"> or the relevant planning scheme must be provided and demonstrate that:</w:t>
            </w:r>
          </w:p>
          <w:p w14:paraId="2F377B9E" w14:textId="77777777" w:rsidR="00980459" w:rsidRPr="00E65F0D" w:rsidRDefault="00980459" w:rsidP="00372D1C">
            <w:pPr>
              <w:contextualSpacing/>
              <w:rPr>
                <w:rFonts w:ascii="Arial" w:hAnsi="Arial" w:cs="Arial"/>
                <w:sz w:val="18"/>
                <w:szCs w:val="18"/>
              </w:rPr>
            </w:pPr>
          </w:p>
          <w:p w14:paraId="58B5AAB4" w14:textId="77777777" w:rsidR="00F966EF" w:rsidRPr="00E65F0D" w:rsidRDefault="00F966EF" w:rsidP="00372D1C">
            <w:pPr>
              <w:numPr>
                <w:ilvl w:val="1"/>
                <w:numId w:val="15"/>
              </w:numPr>
              <w:ind w:left="357" w:hanging="357"/>
              <w:contextualSpacing/>
              <w:rPr>
                <w:rFonts w:ascii="Arial" w:hAnsi="Arial" w:cs="Arial"/>
                <w:sz w:val="18"/>
                <w:szCs w:val="18"/>
              </w:rPr>
            </w:pPr>
            <w:r w:rsidRPr="00E65F0D">
              <w:rPr>
                <w:rFonts w:ascii="Arial" w:hAnsi="Arial" w:cs="Arial"/>
                <w:sz w:val="18"/>
                <w:szCs w:val="18"/>
              </w:rPr>
              <w:t xml:space="preserve">the stormwater point of discharge is located 50 metres or </w:t>
            </w:r>
            <w:r w:rsidR="00BD679C" w:rsidRPr="00E65F0D">
              <w:rPr>
                <w:rFonts w:ascii="Arial" w:hAnsi="Arial" w:cs="Arial"/>
                <w:sz w:val="18"/>
                <w:szCs w:val="18"/>
              </w:rPr>
              <w:t>more from the flood hazard area</w:t>
            </w:r>
            <w:r w:rsidR="00372D1C" w:rsidRPr="00E65F0D">
              <w:rPr>
                <w:rFonts w:ascii="Arial" w:hAnsi="Arial" w:cs="Arial"/>
                <w:sz w:val="18"/>
                <w:szCs w:val="18"/>
              </w:rPr>
              <w:t>;</w:t>
            </w:r>
            <w:r w:rsidRPr="00E65F0D">
              <w:rPr>
                <w:rFonts w:ascii="Arial" w:hAnsi="Arial" w:cs="Arial"/>
                <w:sz w:val="18"/>
                <w:szCs w:val="18"/>
              </w:rPr>
              <w:t xml:space="preserve"> or </w:t>
            </w:r>
          </w:p>
          <w:p w14:paraId="4C629557" w14:textId="77777777" w:rsidR="00F966EF" w:rsidRPr="00E65F0D" w:rsidRDefault="00F966EF" w:rsidP="00372D1C">
            <w:pPr>
              <w:numPr>
                <w:ilvl w:val="1"/>
                <w:numId w:val="15"/>
              </w:numPr>
              <w:ind w:left="357" w:hanging="357"/>
              <w:contextualSpacing/>
              <w:rPr>
                <w:rFonts w:ascii="Arial" w:hAnsi="Arial" w:cs="Arial"/>
                <w:sz w:val="18"/>
                <w:szCs w:val="18"/>
              </w:rPr>
            </w:pPr>
            <w:r w:rsidRPr="00E65F0D">
              <w:rPr>
                <w:rFonts w:ascii="Arial" w:hAnsi="Arial" w:cs="Arial"/>
                <w:sz w:val="18"/>
                <w:szCs w:val="18"/>
              </w:rPr>
              <w:t>that a flood hazard area does not adjoin a state</w:t>
            </w:r>
            <w:r w:rsidR="001D0635" w:rsidRPr="00E65F0D">
              <w:rPr>
                <w:rFonts w:ascii="Arial" w:hAnsi="Arial" w:cs="Arial"/>
                <w:sz w:val="18"/>
                <w:szCs w:val="18"/>
              </w:rPr>
              <w:t xml:space="preserve"> </w:t>
            </w:r>
            <w:r w:rsidRPr="00E65F0D">
              <w:rPr>
                <w:rFonts w:ascii="Arial" w:hAnsi="Arial" w:cs="Arial"/>
                <w:sz w:val="18"/>
                <w:szCs w:val="18"/>
              </w:rPr>
              <w:t>transport corridor or future state</w:t>
            </w:r>
            <w:r w:rsidR="001D0635" w:rsidRPr="00E65F0D">
              <w:rPr>
                <w:rFonts w:ascii="Arial" w:hAnsi="Arial" w:cs="Arial"/>
                <w:sz w:val="18"/>
                <w:szCs w:val="18"/>
              </w:rPr>
              <w:t xml:space="preserve"> </w:t>
            </w:r>
            <w:r w:rsidRPr="00E65F0D">
              <w:rPr>
                <w:rFonts w:ascii="Arial" w:hAnsi="Arial" w:cs="Arial"/>
                <w:sz w:val="18"/>
                <w:szCs w:val="18"/>
              </w:rPr>
              <w:t>transport corridor.</w:t>
            </w:r>
          </w:p>
          <w:p w14:paraId="7D0819F2" w14:textId="77777777" w:rsidR="005123A8" w:rsidRPr="00E65F0D" w:rsidRDefault="005123A8" w:rsidP="00372D1C">
            <w:pPr>
              <w:contextualSpacing/>
              <w:rPr>
                <w:rFonts w:ascii="Arial" w:hAnsi="Arial" w:cs="Arial"/>
                <w:sz w:val="18"/>
                <w:szCs w:val="18"/>
              </w:rPr>
            </w:pPr>
          </w:p>
          <w:p w14:paraId="3AD855F8" w14:textId="77777777" w:rsidR="00664324" w:rsidRPr="00E65F0D" w:rsidRDefault="00B05C1B"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6"/>
                <w:szCs w:val="18"/>
              </w:rPr>
              <w:t>Note: The SPP interactive mapping system is available on the department’s website.</w:t>
            </w:r>
          </w:p>
        </w:tc>
        <w:tc>
          <w:tcPr>
            <w:tcW w:w="559" w:type="dxa"/>
            <w:gridSpan w:val="2"/>
            <w:tcBorders>
              <w:bottom w:val="single" w:sz="4" w:space="0" w:color="auto"/>
            </w:tcBorders>
            <w:shd w:val="clear" w:color="auto" w:fill="CBEAA8"/>
          </w:tcPr>
          <w:p w14:paraId="1866EB14" w14:textId="77777777" w:rsidR="00664324" w:rsidRPr="00E65F0D" w:rsidDel="00664324"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3F552BE4" w14:textId="77777777" w:rsidR="00664324" w:rsidRPr="00E65F0D" w:rsidRDefault="00664324" w:rsidP="00372D1C">
            <w:pPr>
              <w:contextualSpacing/>
              <w:rPr>
                <w:rFonts w:ascii="Arial" w:hAnsi="Arial" w:cs="Arial"/>
                <w:i/>
                <w:sz w:val="18"/>
                <w:szCs w:val="18"/>
              </w:rPr>
            </w:pPr>
          </w:p>
        </w:tc>
      </w:tr>
      <w:tr w:rsidR="00664324" w:rsidRPr="00E65F0D" w14:paraId="78B2203F" w14:textId="77777777" w:rsidTr="00980459">
        <w:trPr>
          <w:trHeight w:val="327"/>
        </w:trPr>
        <w:tc>
          <w:tcPr>
            <w:tcW w:w="451" w:type="dxa"/>
            <w:vMerge/>
            <w:shd w:val="clear" w:color="auto" w:fill="auto"/>
          </w:tcPr>
          <w:p w14:paraId="26791CE6" w14:textId="77777777" w:rsidR="00664324" w:rsidRPr="00E65F0D" w:rsidRDefault="00664324" w:rsidP="00372D1C">
            <w:pPr>
              <w:contextualSpacing/>
              <w:rPr>
                <w:rFonts w:ascii="Arial" w:hAnsi="Arial" w:cs="Arial"/>
                <w:sz w:val="18"/>
                <w:szCs w:val="18"/>
              </w:rPr>
            </w:pPr>
          </w:p>
        </w:tc>
        <w:tc>
          <w:tcPr>
            <w:tcW w:w="3187" w:type="dxa"/>
            <w:vMerge/>
            <w:shd w:val="clear" w:color="auto" w:fill="auto"/>
          </w:tcPr>
          <w:p w14:paraId="0F565B14" w14:textId="77777777" w:rsidR="00664324" w:rsidRPr="00E65F0D" w:rsidRDefault="00664324" w:rsidP="00372D1C">
            <w:pPr>
              <w:contextualSpacing/>
              <w:rPr>
                <w:rFonts w:ascii="Arial" w:hAnsi="Arial" w:cs="Arial"/>
                <w:sz w:val="18"/>
                <w:szCs w:val="18"/>
              </w:rPr>
            </w:pPr>
          </w:p>
        </w:tc>
        <w:tc>
          <w:tcPr>
            <w:tcW w:w="6568" w:type="dxa"/>
            <w:gridSpan w:val="4"/>
            <w:vMerge w:val="restart"/>
            <w:shd w:val="clear" w:color="auto" w:fill="F2DBDB"/>
          </w:tcPr>
          <w:p w14:paraId="7EF0D897" w14:textId="063012F1" w:rsidR="00664324" w:rsidRPr="00E65F0D" w:rsidRDefault="00664324" w:rsidP="00372D1C">
            <w:pPr>
              <w:contextualSpacing/>
              <w:rPr>
                <w:rFonts w:ascii="Arial" w:hAnsi="Arial" w:cs="Arial"/>
                <w:i/>
                <w:sz w:val="18"/>
                <w:szCs w:val="18"/>
              </w:rPr>
            </w:pPr>
            <w:r w:rsidRPr="00E65F0D">
              <w:rPr>
                <w:rFonts w:ascii="Arial" w:hAnsi="Arial" w:cs="Arial"/>
                <w:b/>
                <w:sz w:val="18"/>
                <w:szCs w:val="18"/>
              </w:rPr>
              <w:t>Yes</w:t>
            </w:r>
            <w:r w:rsidR="00BD679C"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664324" w:rsidRPr="00E65F0D" w14:paraId="51134A9C" w14:textId="77777777" w:rsidTr="00980459">
        <w:trPr>
          <w:trHeight w:val="168"/>
        </w:trPr>
        <w:tc>
          <w:tcPr>
            <w:tcW w:w="451" w:type="dxa"/>
            <w:vMerge/>
            <w:shd w:val="clear" w:color="auto" w:fill="auto"/>
          </w:tcPr>
          <w:p w14:paraId="648C19C7" w14:textId="77777777" w:rsidR="00664324" w:rsidRPr="00E65F0D" w:rsidRDefault="00664324" w:rsidP="00372D1C">
            <w:pPr>
              <w:contextualSpacing/>
              <w:rPr>
                <w:rFonts w:ascii="Arial" w:hAnsi="Arial" w:cs="Arial"/>
                <w:sz w:val="18"/>
                <w:szCs w:val="18"/>
              </w:rPr>
            </w:pPr>
          </w:p>
        </w:tc>
        <w:tc>
          <w:tcPr>
            <w:tcW w:w="3187" w:type="dxa"/>
            <w:shd w:val="clear" w:color="auto" w:fill="auto"/>
          </w:tcPr>
          <w:p w14:paraId="6DC5E219" w14:textId="77777777" w:rsidR="00664324" w:rsidRPr="00E65F0D" w:rsidRDefault="007E2083" w:rsidP="00372D1C">
            <w:pPr>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F2DBDB"/>
          </w:tcPr>
          <w:p w14:paraId="5B7FCE1E" w14:textId="77777777" w:rsidR="00664324" w:rsidRPr="00E65F0D" w:rsidRDefault="00664324" w:rsidP="00372D1C">
            <w:pPr>
              <w:contextualSpacing/>
              <w:rPr>
                <w:rFonts w:ascii="Arial" w:hAnsi="Arial" w:cs="Arial"/>
                <w:sz w:val="18"/>
                <w:szCs w:val="18"/>
              </w:rPr>
            </w:pPr>
          </w:p>
        </w:tc>
      </w:tr>
      <w:tr w:rsidR="00664324" w:rsidRPr="00E65F0D" w14:paraId="2C23C4E1" w14:textId="77777777" w:rsidTr="00980459">
        <w:trPr>
          <w:trHeight w:val="544"/>
        </w:trPr>
        <w:tc>
          <w:tcPr>
            <w:tcW w:w="451" w:type="dxa"/>
            <w:vMerge/>
            <w:shd w:val="clear" w:color="auto" w:fill="auto"/>
          </w:tcPr>
          <w:p w14:paraId="6C222A38" w14:textId="77777777" w:rsidR="00664324" w:rsidRPr="00E65F0D" w:rsidRDefault="00664324" w:rsidP="00372D1C">
            <w:pPr>
              <w:contextualSpacing/>
              <w:rPr>
                <w:rFonts w:ascii="Arial" w:hAnsi="Arial" w:cs="Arial"/>
                <w:sz w:val="18"/>
                <w:szCs w:val="18"/>
              </w:rPr>
            </w:pPr>
          </w:p>
        </w:tc>
        <w:tc>
          <w:tcPr>
            <w:tcW w:w="3187" w:type="dxa"/>
            <w:vMerge w:val="restart"/>
            <w:shd w:val="clear" w:color="auto" w:fill="auto"/>
          </w:tcPr>
          <w:p w14:paraId="75BAA798" w14:textId="77777777" w:rsidR="00664324" w:rsidRPr="00E65F0D" w:rsidRDefault="00365666" w:rsidP="00372D1C">
            <w:pPr>
              <w:pStyle w:val="ListParagraph"/>
              <w:numPr>
                <w:ilvl w:val="0"/>
                <w:numId w:val="9"/>
              </w:numPr>
              <w:spacing w:before="0" w:after="0" w:line="240" w:lineRule="auto"/>
              <w:ind w:left="357" w:hanging="357"/>
              <w:contextualSpacing/>
              <w:rPr>
                <w:rFonts w:ascii="Arial" w:hAnsi="Arial" w:cs="Arial"/>
                <w:sz w:val="18"/>
                <w:szCs w:val="18"/>
              </w:rPr>
            </w:pPr>
            <w:r w:rsidRPr="00E65F0D">
              <w:rPr>
                <w:rFonts w:ascii="Arial" w:hAnsi="Arial" w:cs="Arial"/>
                <w:sz w:val="18"/>
                <w:szCs w:val="18"/>
              </w:rPr>
              <w:t>Will the proposed development alter the existing topography (lay of the land) of the subject site resulting in stormwater flowing towards a state</w:t>
            </w:r>
            <w:r w:rsidR="001D0635" w:rsidRPr="00E65F0D">
              <w:rPr>
                <w:rFonts w:ascii="Arial" w:hAnsi="Arial" w:cs="Arial"/>
                <w:sz w:val="18"/>
                <w:szCs w:val="18"/>
              </w:rPr>
              <w:t xml:space="preserve"> </w:t>
            </w:r>
            <w:r w:rsidRPr="00E65F0D">
              <w:rPr>
                <w:rFonts w:ascii="Arial" w:hAnsi="Arial" w:cs="Arial"/>
                <w:sz w:val="18"/>
                <w:szCs w:val="18"/>
              </w:rPr>
              <w:t>transport corridor or future state</w:t>
            </w:r>
            <w:r w:rsidR="001D0635" w:rsidRPr="00E65F0D">
              <w:rPr>
                <w:rFonts w:ascii="Arial" w:hAnsi="Arial" w:cs="Arial"/>
                <w:sz w:val="18"/>
                <w:szCs w:val="18"/>
              </w:rPr>
              <w:t xml:space="preserve"> </w:t>
            </w:r>
            <w:r w:rsidRPr="00E65F0D">
              <w:rPr>
                <w:rFonts w:ascii="Arial" w:hAnsi="Arial" w:cs="Arial"/>
                <w:sz w:val="18"/>
                <w:szCs w:val="18"/>
              </w:rPr>
              <w:t>transport corridor?</w:t>
            </w:r>
          </w:p>
        </w:tc>
        <w:tc>
          <w:tcPr>
            <w:tcW w:w="3993" w:type="dxa"/>
            <w:tcBorders>
              <w:bottom w:val="single" w:sz="4" w:space="0" w:color="auto"/>
            </w:tcBorders>
            <w:shd w:val="clear" w:color="auto" w:fill="CBEAA8"/>
          </w:tcPr>
          <w:p w14:paraId="14BC58CC" w14:textId="77777777" w:rsidR="00365666" w:rsidRPr="00E65F0D" w:rsidRDefault="00664324" w:rsidP="00372D1C">
            <w:pPr>
              <w:contextualSpacing/>
              <w:rPr>
                <w:rFonts w:ascii="Arial" w:hAnsi="Arial" w:cs="Arial"/>
                <w:sz w:val="18"/>
                <w:szCs w:val="18"/>
              </w:rPr>
            </w:pPr>
            <w:r w:rsidRPr="00E65F0D">
              <w:rPr>
                <w:rFonts w:ascii="Arial" w:hAnsi="Arial" w:cs="Arial"/>
                <w:b/>
                <w:sz w:val="18"/>
                <w:szCs w:val="18"/>
              </w:rPr>
              <w:t>No</w:t>
            </w:r>
            <w:r w:rsidR="00BD679C" w:rsidRPr="00E65F0D">
              <w:rPr>
                <w:rFonts w:ascii="Arial" w:hAnsi="Arial" w:cs="Arial"/>
                <w:b/>
                <w:sz w:val="18"/>
                <w:szCs w:val="18"/>
              </w:rPr>
              <w:t xml:space="preserve">: </w:t>
            </w:r>
            <w:r w:rsidR="00365666" w:rsidRPr="00E65F0D">
              <w:rPr>
                <w:rFonts w:ascii="Arial" w:hAnsi="Arial" w:cs="Arial"/>
                <w:b/>
                <w:sz w:val="18"/>
                <w:szCs w:val="18"/>
              </w:rPr>
              <w:t>Proceed to question 5.</w:t>
            </w:r>
          </w:p>
          <w:p w14:paraId="18A75737" w14:textId="77777777" w:rsidR="00664324" w:rsidRPr="00E65F0D" w:rsidRDefault="00F966EF" w:rsidP="00372D1C">
            <w:pPr>
              <w:contextualSpacing/>
              <w:rPr>
                <w:rFonts w:ascii="Arial" w:hAnsi="Arial" w:cs="Arial"/>
                <w:sz w:val="18"/>
                <w:szCs w:val="18"/>
              </w:rPr>
            </w:pPr>
            <w:r w:rsidRPr="00E65F0D">
              <w:rPr>
                <w:rFonts w:ascii="Arial" w:hAnsi="Arial" w:cs="Arial"/>
                <w:sz w:val="18"/>
                <w:szCs w:val="18"/>
              </w:rPr>
              <w:t xml:space="preserve">A site/layout plan must be provided and include </w:t>
            </w:r>
            <w:r w:rsidR="00BD679C" w:rsidRPr="00E65F0D">
              <w:rPr>
                <w:rFonts w:ascii="Arial" w:hAnsi="Arial" w:cs="Arial"/>
                <w:sz w:val="18"/>
                <w:szCs w:val="18"/>
              </w:rPr>
              <w:t xml:space="preserve">contour lines demonstrating </w:t>
            </w:r>
            <w:r w:rsidRPr="00E65F0D">
              <w:rPr>
                <w:rFonts w:ascii="Arial" w:hAnsi="Arial" w:cs="Arial"/>
                <w:sz w:val="18"/>
                <w:szCs w:val="18"/>
              </w:rPr>
              <w:t>the subject site, pre and post development, slopes away from any state transport corridor or future state transport corridor.</w:t>
            </w:r>
          </w:p>
        </w:tc>
        <w:tc>
          <w:tcPr>
            <w:tcW w:w="559" w:type="dxa"/>
            <w:gridSpan w:val="2"/>
            <w:tcBorders>
              <w:bottom w:val="single" w:sz="4" w:space="0" w:color="auto"/>
            </w:tcBorders>
            <w:shd w:val="clear" w:color="auto" w:fill="CBEAA8"/>
          </w:tcPr>
          <w:p w14:paraId="66C988EF" w14:textId="77777777" w:rsidR="00664324" w:rsidRPr="00E65F0D"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5C971C41" w14:textId="77777777" w:rsidR="00664324" w:rsidRPr="00E65F0D" w:rsidRDefault="00664324" w:rsidP="00372D1C">
            <w:pPr>
              <w:contextualSpacing/>
              <w:rPr>
                <w:rFonts w:ascii="Arial" w:hAnsi="Arial" w:cs="Arial"/>
                <w:i/>
                <w:sz w:val="18"/>
                <w:szCs w:val="18"/>
              </w:rPr>
            </w:pPr>
          </w:p>
        </w:tc>
      </w:tr>
      <w:tr w:rsidR="00664324" w:rsidRPr="00E65F0D" w14:paraId="139A886A" w14:textId="77777777" w:rsidTr="00980459">
        <w:trPr>
          <w:trHeight w:val="543"/>
        </w:trPr>
        <w:tc>
          <w:tcPr>
            <w:tcW w:w="451" w:type="dxa"/>
            <w:vMerge/>
            <w:tcBorders>
              <w:bottom w:val="single" w:sz="4" w:space="0" w:color="auto"/>
            </w:tcBorders>
            <w:shd w:val="clear" w:color="auto" w:fill="auto"/>
          </w:tcPr>
          <w:p w14:paraId="7344A85A" w14:textId="77777777" w:rsidR="00664324" w:rsidRPr="00E65F0D" w:rsidRDefault="00664324"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2BFB82E0" w14:textId="77777777" w:rsidR="00664324" w:rsidRPr="00E65F0D" w:rsidRDefault="00664324"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6AD8A0B7" w14:textId="491F11F1" w:rsidR="00767596" w:rsidRPr="00E65F0D" w:rsidRDefault="00664324" w:rsidP="00372D1C">
            <w:pPr>
              <w:contextualSpacing/>
              <w:rPr>
                <w:rFonts w:ascii="Arial" w:hAnsi="Arial" w:cs="Arial"/>
                <w:sz w:val="18"/>
                <w:szCs w:val="18"/>
              </w:rPr>
            </w:pPr>
            <w:r w:rsidRPr="00E65F0D">
              <w:rPr>
                <w:rFonts w:ascii="Arial" w:hAnsi="Arial" w:cs="Arial"/>
                <w:b/>
                <w:sz w:val="18"/>
                <w:szCs w:val="18"/>
              </w:rPr>
              <w:t>Yes</w:t>
            </w:r>
            <w:r w:rsidR="00BD679C"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7A55CD" w:rsidRPr="00E65F0D" w14:paraId="27F36140" w14:textId="77777777" w:rsidTr="00980459">
        <w:trPr>
          <w:trHeight w:val="178"/>
        </w:trPr>
        <w:tc>
          <w:tcPr>
            <w:tcW w:w="10206" w:type="dxa"/>
            <w:gridSpan w:val="6"/>
            <w:shd w:val="clear" w:color="auto" w:fill="B3B3B3"/>
          </w:tcPr>
          <w:p w14:paraId="2A700EC5" w14:textId="77777777" w:rsidR="007A55CD" w:rsidRPr="00E65F0D" w:rsidRDefault="00CA473A"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t>Vehicular access</w:t>
            </w:r>
          </w:p>
        </w:tc>
      </w:tr>
      <w:tr w:rsidR="00290310" w:rsidRPr="00E65F0D" w14:paraId="16FF218D" w14:textId="77777777" w:rsidTr="00980459">
        <w:trPr>
          <w:trHeight w:val="326"/>
        </w:trPr>
        <w:tc>
          <w:tcPr>
            <w:tcW w:w="451" w:type="dxa"/>
            <w:vMerge w:val="restart"/>
            <w:shd w:val="clear" w:color="auto" w:fill="auto"/>
          </w:tcPr>
          <w:p w14:paraId="3EE6AB3E" w14:textId="77777777" w:rsidR="00290310" w:rsidRPr="00E65F0D" w:rsidRDefault="00290310" w:rsidP="00372D1C">
            <w:pPr>
              <w:contextualSpacing/>
              <w:rPr>
                <w:rFonts w:ascii="Arial" w:hAnsi="Arial" w:cs="Arial"/>
                <w:sz w:val="18"/>
                <w:szCs w:val="18"/>
              </w:rPr>
            </w:pPr>
            <w:r w:rsidRPr="00E65F0D">
              <w:rPr>
                <w:rFonts w:ascii="Arial" w:hAnsi="Arial" w:cs="Arial"/>
                <w:sz w:val="18"/>
                <w:szCs w:val="18"/>
              </w:rPr>
              <w:t>5</w:t>
            </w:r>
          </w:p>
        </w:tc>
        <w:tc>
          <w:tcPr>
            <w:tcW w:w="3187" w:type="dxa"/>
            <w:vMerge w:val="restart"/>
            <w:shd w:val="clear" w:color="auto" w:fill="auto"/>
          </w:tcPr>
          <w:p w14:paraId="32443EF1" w14:textId="77777777" w:rsidR="00290310" w:rsidRPr="00E65F0D" w:rsidRDefault="00290310" w:rsidP="00372D1C">
            <w:pPr>
              <w:pStyle w:val="ListParagraph"/>
              <w:numPr>
                <w:ilvl w:val="0"/>
                <w:numId w:val="10"/>
              </w:numPr>
              <w:spacing w:before="0" w:after="0" w:line="240" w:lineRule="auto"/>
              <w:contextualSpacing/>
              <w:rPr>
                <w:rFonts w:ascii="Arial" w:hAnsi="Arial" w:cs="Arial"/>
                <w:sz w:val="18"/>
                <w:szCs w:val="18"/>
              </w:rPr>
            </w:pPr>
            <w:r w:rsidRPr="00E65F0D">
              <w:rPr>
                <w:rFonts w:ascii="Arial" w:hAnsi="Arial" w:cs="Arial"/>
                <w:sz w:val="18"/>
                <w:szCs w:val="18"/>
              </w:rPr>
              <w:t xml:space="preserve">Does the proposed development: </w:t>
            </w:r>
          </w:p>
          <w:p w14:paraId="7F2F8015" w14:textId="77777777" w:rsidR="00290310" w:rsidRPr="00E65F0D" w:rsidRDefault="00290310" w:rsidP="00372D1C">
            <w:pPr>
              <w:pStyle w:val="ListParagraph"/>
              <w:numPr>
                <w:ilvl w:val="2"/>
                <w:numId w:val="3"/>
              </w:numPr>
              <w:spacing w:before="0" w:after="0" w:line="240" w:lineRule="auto"/>
              <w:ind w:left="606" w:hanging="181"/>
              <w:contextualSpacing/>
              <w:rPr>
                <w:rFonts w:ascii="Arial" w:hAnsi="Arial" w:cs="Arial"/>
                <w:sz w:val="18"/>
                <w:szCs w:val="18"/>
              </w:rPr>
            </w:pPr>
            <w:r w:rsidRPr="00E65F0D">
              <w:rPr>
                <w:rFonts w:ascii="Arial" w:hAnsi="Arial" w:cs="Arial"/>
                <w:sz w:val="18"/>
                <w:szCs w:val="18"/>
              </w:rPr>
              <w:t>propose a ‘new or changed access’ between the subject site</w:t>
            </w:r>
            <w:r w:rsidR="00BD679C" w:rsidRPr="00E65F0D">
              <w:rPr>
                <w:rFonts w:ascii="Arial" w:hAnsi="Arial" w:cs="Arial"/>
                <w:sz w:val="18"/>
                <w:szCs w:val="18"/>
              </w:rPr>
              <w:t xml:space="preserve"> and a state transport corridor</w:t>
            </w:r>
            <w:r w:rsidR="00372D1C" w:rsidRPr="00E65F0D">
              <w:rPr>
                <w:rFonts w:ascii="Arial" w:hAnsi="Arial" w:cs="Arial"/>
                <w:sz w:val="18"/>
                <w:szCs w:val="18"/>
              </w:rPr>
              <w:t>;</w:t>
            </w:r>
            <w:r w:rsidRPr="00E65F0D">
              <w:rPr>
                <w:rFonts w:ascii="Arial" w:hAnsi="Arial" w:cs="Arial"/>
                <w:sz w:val="18"/>
                <w:szCs w:val="18"/>
              </w:rPr>
              <w:t xml:space="preserve"> or</w:t>
            </w:r>
          </w:p>
          <w:p w14:paraId="5C51B258" w14:textId="77777777" w:rsidR="00290310" w:rsidRPr="00E65F0D" w:rsidRDefault="00290310" w:rsidP="00372D1C">
            <w:pPr>
              <w:pStyle w:val="ListParagraph"/>
              <w:numPr>
                <w:ilvl w:val="2"/>
                <w:numId w:val="3"/>
              </w:numPr>
              <w:spacing w:before="0" w:after="0" w:line="240" w:lineRule="auto"/>
              <w:ind w:left="606" w:hanging="181"/>
              <w:contextualSpacing/>
              <w:rPr>
                <w:rFonts w:ascii="Arial" w:hAnsi="Arial" w:cs="Arial"/>
                <w:sz w:val="18"/>
                <w:szCs w:val="18"/>
              </w:rPr>
            </w:pPr>
            <w:r w:rsidRPr="00E65F0D">
              <w:rPr>
                <w:rFonts w:ascii="Arial" w:hAnsi="Arial" w:cs="Arial"/>
                <w:sz w:val="18"/>
                <w:szCs w:val="18"/>
              </w:rPr>
              <w:t>have an existing access between the subject site</w:t>
            </w:r>
            <w:r w:rsidR="00BD679C" w:rsidRPr="00E65F0D">
              <w:rPr>
                <w:rFonts w:ascii="Arial" w:hAnsi="Arial" w:cs="Arial"/>
                <w:sz w:val="18"/>
                <w:szCs w:val="18"/>
              </w:rPr>
              <w:t xml:space="preserve"> and </w:t>
            </w:r>
            <w:r w:rsidR="00BD679C" w:rsidRPr="00E65F0D">
              <w:rPr>
                <w:rFonts w:ascii="Arial" w:hAnsi="Arial" w:cs="Arial"/>
                <w:sz w:val="18"/>
                <w:szCs w:val="18"/>
              </w:rPr>
              <w:lastRenderedPageBreak/>
              <w:t>a state transport corridor.</w:t>
            </w:r>
          </w:p>
          <w:p w14:paraId="4533B89A" w14:textId="77777777" w:rsidR="005123A8" w:rsidRPr="00E65F0D" w:rsidRDefault="005123A8" w:rsidP="00372D1C">
            <w:pPr>
              <w:pStyle w:val="ListParagraph"/>
              <w:numPr>
                <w:ilvl w:val="0"/>
                <w:numId w:val="0"/>
              </w:numPr>
              <w:spacing w:before="0" w:after="0" w:line="240" w:lineRule="auto"/>
              <w:ind w:left="284"/>
              <w:contextualSpacing/>
              <w:rPr>
                <w:rFonts w:ascii="Arial" w:hAnsi="Arial" w:cs="Arial"/>
                <w:sz w:val="18"/>
                <w:szCs w:val="18"/>
              </w:rPr>
            </w:pPr>
          </w:p>
          <w:p w14:paraId="6C3DD598" w14:textId="77777777" w:rsidR="00290310" w:rsidRPr="00E65F0D" w:rsidRDefault="005123A8"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6"/>
                <w:szCs w:val="18"/>
              </w:rPr>
              <w:t>Note</w:t>
            </w:r>
            <w:r w:rsidR="00290310" w:rsidRPr="00E65F0D">
              <w:rPr>
                <w:rFonts w:ascii="Arial" w:hAnsi="Arial" w:cs="Arial"/>
                <w:sz w:val="16"/>
                <w:szCs w:val="18"/>
              </w:rPr>
              <w:t>: A ‘new or changed access’ is</w:t>
            </w:r>
            <w:r w:rsidR="00BD679C" w:rsidRPr="00E65F0D">
              <w:rPr>
                <w:rFonts w:ascii="Arial" w:hAnsi="Arial" w:cs="Arial"/>
                <w:sz w:val="16"/>
                <w:szCs w:val="18"/>
              </w:rPr>
              <w:t xml:space="preserve"> defin</w:t>
            </w:r>
            <w:r w:rsidR="007E2083" w:rsidRPr="00E65F0D">
              <w:rPr>
                <w:rFonts w:ascii="Arial" w:hAnsi="Arial" w:cs="Arial"/>
                <w:sz w:val="16"/>
                <w:szCs w:val="18"/>
              </w:rPr>
              <w:t>ed in s</w:t>
            </w:r>
            <w:r w:rsidR="00BD679C" w:rsidRPr="00E65F0D">
              <w:rPr>
                <w:rFonts w:ascii="Arial" w:hAnsi="Arial" w:cs="Arial"/>
                <w:sz w:val="16"/>
                <w:szCs w:val="18"/>
              </w:rPr>
              <w:t xml:space="preserve">chedule 26 of the </w:t>
            </w:r>
            <w:r w:rsidR="006F295A" w:rsidRPr="00E65F0D">
              <w:rPr>
                <w:rFonts w:ascii="Arial" w:hAnsi="Arial" w:cs="Arial"/>
                <w:sz w:val="16"/>
                <w:szCs w:val="18"/>
              </w:rPr>
              <w:t>Planning R</w:t>
            </w:r>
            <w:r w:rsidR="00BD679C" w:rsidRPr="00E65F0D">
              <w:rPr>
                <w:rFonts w:ascii="Arial" w:hAnsi="Arial" w:cs="Arial"/>
                <w:sz w:val="16"/>
                <w:szCs w:val="18"/>
              </w:rPr>
              <w:t>egulation</w:t>
            </w:r>
            <w:r w:rsidR="00290310" w:rsidRPr="00E65F0D">
              <w:rPr>
                <w:rFonts w:ascii="Arial" w:hAnsi="Arial" w:cs="Arial"/>
                <w:sz w:val="16"/>
                <w:szCs w:val="18"/>
              </w:rPr>
              <w:t>.</w:t>
            </w:r>
          </w:p>
        </w:tc>
        <w:tc>
          <w:tcPr>
            <w:tcW w:w="3993" w:type="dxa"/>
            <w:shd w:val="clear" w:color="auto" w:fill="CBEAA8"/>
          </w:tcPr>
          <w:p w14:paraId="1B380668" w14:textId="77777777" w:rsidR="00290310" w:rsidRPr="00E65F0D" w:rsidRDefault="00BD679C" w:rsidP="00372D1C">
            <w:pPr>
              <w:contextualSpacing/>
              <w:rPr>
                <w:rFonts w:ascii="Arial" w:hAnsi="Arial" w:cs="Arial"/>
                <w:sz w:val="18"/>
                <w:szCs w:val="18"/>
              </w:rPr>
            </w:pPr>
            <w:r w:rsidRPr="00E65F0D">
              <w:rPr>
                <w:rFonts w:ascii="Arial" w:hAnsi="Arial" w:cs="Arial"/>
                <w:b/>
                <w:sz w:val="18"/>
                <w:szCs w:val="18"/>
              </w:rPr>
              <w:lastRenderedPageBreak/>
              <w:t xml:space="preserve">No: </w:t>
            </w:r>
            <w:r w:rsidR="00290310" w:rsidRPr="00E65F0D">
              <w:rPr>
                <w:rFonts w:ascii="Arial" w:hAnsi="Arial" w:cs="Arial"/>
                <w:b/>
                <w:sz w:val="18"/>
                <w:szCs w:val="18"/>
              </w:rPr>
              <w:t>Proceed to question 6.</w:t>
            </w:r>
          </w:p>
          <w:p w14:paraId="4F5A83B2" w14:textId="0164F264" w:rsidR="00290310" w:rsidRPr="00E65F0D" w:rsidRDefault="00200E44" w:rsidP="00767596">
            <w:pPr>
              <w:contextualSpacing/>
              <w:rPr>
                <w:rFonts w:ascii="Arial" w:hAnsi="Arial" w:cs="Arial"/>
                <w:sz w:val="18"/>
                <w:szCs w:val="18"/>
              </w:rPr>
            </w:pPr>
            <w:r w:rsidRPr="00E65F0D">
              <w:rPr>
                <w:rFonts w:ascii="Arial" w:hAnsi="Arial" w:cs="Arial"/>
                <w:sz w:val="18"/>
                <w:szCs w:val="18"/>
              </w:rPr>
              <w:t>A site/layout plan must</w:t>
            </w:r>
            <w:r w:rsidR="00BD679C" w:rsidRPr="00E65F0D">
              <w:rPr>
                <w:rFonts w:ascii="Arial" w:hAnsi="Arial" w:cs="Arial"/>
                <w:sz w:val="18"/>
                <w:szCs w:val="18"/>
              </w:rPr>
              <w:t xml:space="preserve"> be provided and demonstrate </w:t>
            </w:r>
            <w:r w:rsidRPr="00E65F0D">
              <w:rPr>
                <w:rFonts w:ascii="Arial" w:hAnsi="Arial" w:cs="Arial"/>
                <w:sz w:val="18"/>
                <w:szCs w:val="18"/>
              </w:rPr>
              <w:t>the subject site does not have an existing, new or changed access to a state-controlled road.</w:t>
            </w:r>
          </w:p>
        </w:tc>
        <w:tc>
          <w:tcPr>
            <w:tcW w:w="559" w:type="dxa"/>
            <w:gridSpan w:val="2"/>
            <w:shd w:val="clear" w:color="auto" w:fill="CBEAA8"/>
          </w:tcPr>
          <w:p w14:paraId="5E7B1B2E" w14:textId="77777777" w:rsidR="00290310" w:rsidRPr="00E65F0D" w:rsidRDefault="00290310"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tc>
        <w:tc>
          <w:tcPr>
            <w:tcW w:w="2016" w:type="dxa"/>
            <w:shd w:val="clear" w:color="auto" w:fill="CBEAA8"/>
          </w:tcPr>
          <w:p w14:paraId="33CE938C" w14:textId="77777777" w:rsidR="00290310" w:rsidRPr="00E65F0D" w:rsidRDefault="00290310" w:rsidP="00372D1C">
            <w:pPr>
              <w:contextualSpacing/>
              <w:rPr>
                <w:rFonts w:ascii="Arial" w:hAnsi="Arial" w:cs="Arial"/>
                <w:sz w:val="18"/>
                <w:szCs w:val="18"/>
              </w:rPr>
            </w:pPr>
          </w:p>
        </w:tc>
      </w:tr>
      <w:tr w:rsidR="00290310" w:rsidRPr="00E65F0D" w14:paraId="2653750F" w14:textId="77777777" w:rsidTr="00980459">
        <w:trPr>
          <w:trHeight w:val="327"/>
        </w:trPr>
        <w:tc>
          <w:tcPr>
            <w:tcW w:w="451" w:type="dxa"/>
            <w:vMerge/>
            <w:shd w:val="clear" w:color="auto" w:fill="auto"/>
          </w:tcPr>
          <w:p w14:paraId="54B6E0D5" w14:textId="77777777" w:rsidR="00290310" w:rsidRPr="00E65F0D" w:rsidRDefault="00290310"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06DC3794" w14:textId="77777777" w:rsidR="00290310" w:rsidRPr="00E65F0D" w:rsidRDefault="00290310" w:rsidP="00372D1C">
            <w:pPr>
              <w:contextualSpacing/>
              <w:rPr>
                <w:rFonts w:ascii="Arial" w:hAnsi="Arial" w:cs="Arial"/>
                <w:sz w:val="18"/>
                <w:szCs w:val="18"/>
              </w:rPr>
            </w:pPr>
          </w:p>
        </w:tc>
        <w:tc>
          <w:tcPr>
            <w:tcW w:w="6568" w:type="dxa"/>
            <w:gridSpan w:val="4"/>
            <w:vMerge w:val="restart"/>
            <w:shd w:val="clear" w:color="auto" w:fill="D9D9D9"/>
          </w:tcPr>
          <w:p w14:paraId="494CE755" w14:textId="77777777" w:rsidR="00290310" w:rsidRPr="00E65F0D" w:rsidRDefault="00BD679C" w:rsidP="00372D1C">
            <w:pPr>
              <w:contextualSpacing/>
              <w:rPr>
                <w:rFonts w:ascii="Arial" w:hAnsi="Arial" w:cs="Arial"/>
                <w:i/>
                <w:sz w:val="18"/>
                <w:szCs w:val="18"/>
              </w:rPr>
            </w:pPr>
            <w:r w:rsidRPr="00E65F0D">
              <w:rPr>
                <w:rFonts w:ascii="Arial" w:hAnsi="Arial" w:cs="Arial"/>
                <w:b/>
                <w:sz w:val="18"/>
                <w:szCs w:val="18"/>
              </w:rPr>
              <w:t xml:space="preserve">Yes: </w:t>
            </w:r>
            <w:r w:rsidR="007E2083" w:rsidRPr="00E65F0D">
              <w:rPr>
                <w:rFonts w:ascii="Arial" w:hAnsi="Arial" w:cs="Arial"/>
                <w:b/>
                <w:sz w:val="18"/>
                <w:szCs w:val="18"/>
              </w:rPr>
              <w:t>Proceed to question 5b</w:t>
            </w:r>
            <w:r w:rsidR="00290310" w:rsidRPr="00E65F0D">
              <w:rPr>
                <w:rFonts w:ascii="Arial" w:hAnsi="Arial" w:cs="Arial"/>
                <w:b/>
                <w:sz w:val="18"/>
                <w:szCs w:val="18"/>
              </w:rPr>
              <w:t>.</w:t>
            </w:r>
          </w:p>
        </w:tc>
      </w:tr>
      <w:tr w:rsidR="00290310" w:rsidRPr="00E65F0D" w14:paraId="7684108E" w14:textId="77777777" w:rsidTr="00980459">
        <w:trPr>
          <w:trHeight w:val="271"/>
        </w:trPr>
        <w:tc>
          <w:tcPr>
            <w:tcW w:w="451" w:type="dxa"/>
            <w:vMerge/>
            <w:shd w:val="clear" w:color="auto" w:fill="auto"/>
          </w:tcPr>
          <w:p w14:paraId="6ABE775F" w14:textId="77777777" w:rsidR="00290310" w:rsidRPr="00E65F0D" w:rsidRDefault="00290310" w:rsidP="00372D1C">
            <w:pPr>
              <w:contextualSpacing/>
              <w:rPr>
                <w:rFonts w:ascii="Arial" w:hAnsi="Arial" w:cs="Arial"/>
                <w:sz w:val="18"/>
                <w:szCs w:val="18"/>
              </w:rPr>
            </w:pPr>
          </w:p>
        </w:tc>
        <w:tc>
          <w:tcPr>
            <w:tcW w:w="3187" w:type="dxa"/>
            <w:shd w:val="clear" w:color="auto" w:fill="auto"/>
          </w:tcPr>
          <w:p w14:paraId="27F656D3" w14:textId="77777777" w:rsidR="00290310" w:rsidRPr="00E65F0D" w:rsidRDefault="007E2083"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D9D9D9"/>
          </w:tcPr>
          <w:p w14:paraId="306D91ED" w14:textId="77777777" w:rsidR="00290310" w:rsidRPr="00E65F0D" w:rsidRDefault="00290310" w:rsidP="00372D1C">
            <w:pPr>
              <w:contextualSpacing/>
              <w:rPr>
                <w:rFonts w:ascii="Arial" w:hAnsi="Arial" w:cs="Arial"/>
                <w:sz w:val="18"/>
                <w:szCs w:val="18"/>
              </w:rPr>
            </w:pPr>
          </w:p>
        </w:tc>
      </w:tr>
      <w:tr w:rsidR="00290310" w:rsidRPr="00E65F0D" w14:paraId="603BF693" w14:textId="77777777" w:rsidTr="00980459">
        <w:trPr>
          <w:trHeight w:val="920"/>
        </w:trPr>
        <w:tc>
          <w:tcPr>
            <w:tcW w:w="451" w:type="dxa"/>
            <w:vMerge/>
            <w:shd w:val="clear" w:color="auto" w:fill="auto"/>
          </w:tcPr>
          <w:p w14:paraId="437C0129" w14:textId="77777777" w:rsidR="00290310" w:rsidRPr="00E65F0D" w:rsidRDefault="00290310" w:rsidP="00372D1C">
            <w:pPr>
              <w:contextualSpacing/>
              <w:rPr>
                <w:rFonts w:ascii="Arial" w:hAnsi="Arial" w:cs="Arial"/>
                <w:sz w:val="18"/>
                <w:szCs w:val="18"/>
              </w:rPr>
            </w:pPr>
          </w:p>
        </w:tc>
        <w:tc>
          <w:tcPr>
            <w:tcW w:w="3187" w:type="dxa"/>
            <w:vMerge w:val="restart"/>
            <w:shd w:val="clear" w:color="auto" w:fill="auto"/>
          </w:tcPr>
          <w:p w14:paraId="07455931" w14:textId="77777777" w:rsidR="00290310" w:rsidRPr="00E65F0D" w:rsidRDefault="00290310" w:rsidP="00372D1C">
            <w:pPr>
              <w:pStyle w:val="ListParagraph"/>
              <w:numPr>
                <w:ilvl w:val="4"/>
                <w:numId w:val="11"/>
              </w:numPr>
              <w:spacing w:before="0" w:after="0" w:line="240" w:lineRule="auto"/>
              <w:contextualSpacing/>
              <w:rPr>
                <w:rFonts w:ascii="Arial" w:hAnsi="Arial" w:cs="Arial"/>
                <w:sz w:val="18"/>
                <w:szCs w:val="18"/>
              </w:rPr>
            </w:pPr>
            <w:r w:rsidRPr="00E65F0D">
              <w:rPr>
                <w:rFonts w:ascii="Arial" w:hAnsi="Arial" w:cs="Arial"/>
                <w:sz w:val="18"/>
                <w:szCs w:val="18"/>
              </w:rPr>
              <w:t xml:space="preserve">Does the proposed development include an existing access or </w:t>
            </w:r>
            <w:r w:rsidR="00FE44C3" w:rsidRPr="00E65F0D">
              <w:rPr>
                <w:rFonts w:ascii="Arial" w:hAnsi="Arial" w:cs="Arial"/>
                <w:sz w:val="18"/>
                <w:szCs w:val="18"/>
              </w:rPr>
              <w:t>propose a</w:t>
            </w:r>
            <w:r w:rsidRPr="00E65F0D">
              <w:rPr>
                <w:rFonts w:ascii="Arial" w:hAnsi="Arial" w:cs="Arial"/>
                <w:sz w:val="18"/>
                <w:szCs w:val="18"/>
              </w:rPr>
              <w:t xml:space="preserve"> ‘new or changed access’ to a:</w:t>
            </w:r>
          </w:p>
          <w:p w14:paraId="0A7B515F" w14:textId="77777777" w:rsidR="00290310" w:rsidRPr="00E65F0D" w:rsidRDefault="00290310" w:rsidP="00372D1C">
            <w:pPr>
              <w:pStyle w:val="ListParagraph"/>
              <w:numPr>
                <w:ilvl w:val="0"/>
                <w:numId w:val="18"/>
              </w:numPr>
              <w:spacing w:before="0" w:after="0" w:line="240" w:lineRule="auto"/>
              <w:ind w:left="714" w:hanging="357"/>
              <w:contextualSpacing/>
              <w:rPr>
                <w:rFonts w:ascii="Arial" w:hAnsi="Arial" w:cs="Arial"/>
                <w:sz w:val="18"/>
                <w:szCs w:val="18"/>
              </w:rPr>
            </w:pPr>
            <w:r w:rsidRPr="00E65F0D">
              <w:rPr>
                <w:rFonts w:ascii="Arial" w:hAnsi="Arial" w:cs="Arial"/>
                <w:sz w:val="18"/>
                <w:szCs w:val="18"/>
              </w:rPr>
              <w:t>busway corridor</w:t>
            </w:r>
          </w:p>
          <w:p w14:paraId="37ED4F34" w14:textId="77777777" w:rsidR="00290310" w:rsidRPr="00E65F0D" w:rsidRDefault="00290310" w:rsidP="00372D1C">
            <w:pPr>
              <w:pStyle w:val="ListParagraph"/>
              <w:numPr>
                <w:ilvl w:val="0"/>
                <w:numId w:val="18"/>
              </w:numPr>
              <w:spacing w:before="0" w:after="0" w:line="240" w:lineRule="auto"/>
              <w:ind w:left="714" w:hanging="357"/>
              <w:contextualSpacing/>
              <w:rPr>
                <w:rFonts w:ascii="Arial" w:hAnsi="Arial" w:cs="Arial"/>
                <w:sz w:val="18"/>
                <w:szCs w:val="18"/>
              </w:rPr>
            </w:pPr>
            <w:r w:rsidRPr="00E65F0D">
              <w:rPr>
                <w:rFonts w:ascii="Arial" w:hAnsi="Arial" w:cs="Arial"/>
                <w:sz w:val="18"/>
                <w:szCs w:val="18"/>
              </w:rPr>
              <w:t>light rail corridor</w:t>
            </w:r>
          </w:p>
          <w:p w14:paraId="26043F61" w14:textId="77777777" w:rsidR="00290310" w:rsidRPr="00E65F0D" w:rsidRDefault="00BD679C" w:rsidP="00372D1C">
            <w:pPr>
              <w:pStyle w:val="ListParagraph"/>
              <w:numPr>
                <w:ilvl w:val="0"/>
                <w:numId w:val="18"/>
              </w:numPr>
              <w:spacing w:before="0" w:after="0" w:line="240" w:lineRule="auto"/>
              <w:ind w:left="714" w:hanging="357"/>
              <w:contextualSpacing/>
              <w:rPr>
                <w:rFonts w:ascii="Arial" w:hAnsi="Arial" w:cs="Arial"/>
                <w:sz w:val="18"/>
                <w:szCs w:val="18"/>
              </w:rPr>
            </w:pPr>
            <w:r w:rsidRPr="00E65F0D">
              <w:rPr>
                <w:rFonts w:ascii="Arial" w:hAnsi="Arial" w:cs="Arial"/>
                <w:sz w:val="18"/>
                <w:szCs w:val="18"/>
              </w:rPr>
              <w:t>railway corridor.</w:t>
            </w:r>
          </w:p>
          <w:p w14:paraId="0C003CA4" w14:textId="77777777" w:rsidR="005123A8" w:rsidRPr="00E65F0D" w:rsidRDefault="005123A8" w:rsidP="00372D1C">
            <w:pPr>
              <w:pStyle w:val="ListParagraph"/>
              <w:numPr>
                <w:ilvl w:val="0"/>
                <w:numId w:val="0"/>
              </w:numPr>
              <w:spacing w:before="0" w:after="0" w:line="240" w:lineRule="auto"/>
              <w:ind w:left="284"/>
              <w:contextualSpacing/>
              <w:rPr>
                <w:rFonts w:ascii="Arial" w:hAnsi="Arial" w:cs="Arial"/>
                <w:sz w:val="18"/>
                <w:szCs w:val="18"/>
              </w:rPr>
            </w:pPr>
          </w:p>
          <w:p w14:paraId="00230F3D" w14:textId="77777777" w:rsidR="00290310" w:rsidRPr="00E65F0D" w:rsidRDefault="005123A8"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6"/>
                <w:szCs w:val="18"/>
              </w:rPr>
              <w:t>N</w:t>
            </w:r>
            <w:r w:rsidR="00290310" w:rsidRPr="00E65F0D">
              <w:rPr>
                <w:rFonts w:ascii="Arial" w:hAnsi="Arial" w:cs="Arial"/>
                <w:sz w:val="16"/>
                <w:szCs w:val="18"/>
              </w:rPr>
              <w:t>ote: A ‘new or</w:t>
            </w:r>
            <w:r w:rsidR="007E2083" w:rsidRPr="00E65F0D">
              <w:rPr>
                <w:rFonts w:ascii="Arial" w:hAnsi="Arial" w:cs="Arial"/>
                <w:sz w:val="16"/>
                <w:szCs w:val="18"/>
              </w:rPr>
              <w:t xml:space="preserve"> changed access’ is defined in s</w:t>
            </w:r>
            <w:r w:rsidR="00290310" w:rsidRPr="00E65F0D">
              <w:rPr>
                <w:rFonts w:ascii="Arial" w:hAnsi="Arial" w:cs="Arial"/>
                <w:sz w:val="16"/>
                <w:szCs w:val="18"/>
              </w:rPr>
              <w:t>chedule 26 of the</w:t>
            </w:r>
            <w:r w:rsidR="006F295A" w:rsidRPr="00E65F0D">
              <w:rPr>
                <w:rFonts w:ascii="Arial" w:hAnsi="Arial" w:cs="Arial"/>
                <w:sz w:val="16"/>
                <w:szCs w:val="18"/>
              </w:rPr>
              <w:t xml:space="preserve"> Planning</w:t>
            </w:r>
            <w:r w:rsidR="00290310" w:rsidRPr="00E65F0D">
              <w:rPr>
                <w:rFonts w:ascii="Arial" w:hAnsi="Arial" w:cs="Arial"/>
                <w:sz w:val="16"/>
                <w:szCs w:val="18"/>
              </w:rPr>
              <w:t xml:space="preserve"> </w:t>
            </w:r>
            <w:r w:rsidR="006F295A" w:rsidRPr="00E65F0D">
              <w:rPr>
                <w:rFonts w:ascii="Arial" w:hAnsi="Arial" w:cs="Arial"/>
                <w:sz w:val="16"/>
                <w:szCs w:val="18"/>
              </w:rPr>
              <w:t>R</w:t>
            </w:r>
            <w:r w:rsidR="00290310" w:rsidRPr="00E65F0D">
              <w:rPr>
                <w:rFonts w:ascii="Arial" w:hAnsi="Arial" w:cs="Arial"/>
                <w:sz w:val="16"/>
                <w:szCs w:val="18"/>
              </w:rPr>
              <w:t>egulation.</w:t>
            </w:r>
          </w:p>
        </w:tc>
        <w:tc>
          <w:tcPr>
            <w:tcW w:w="3993" w:type="dxa"/>
            <w:tcBorders>
              <w:bottom w:val="single" w:sz="4" w:space="0" w:color="auto"/>
            </w:tcBorders>
            <w:shd w:val="clear" w:color="auto" w:fill="CBEAA8"/>
          </w:tcPr>
          <w:p w14:paraId="5C0C385A" w14:textId="77777777" w:rsidR="00290310" w:rsidRPr="00E65F0D" w:rsidRDefault="00290310" w:rsidP="00372D1C">
            <w:pPr>
              <w:contextualSpacing/>
              <w:rPr>
                <w:rFonts w:ascii="Arial" w:hAnsi="Arial" w:cs="Arial"/>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7E2083" w:rsidRPr="00E65F0D">
              <w:rPr>
                <w:rFonts w:ascii="Arial" w:hAnsi="Arial" w:cs="Arial"/>
                <w:b/>
                <w:sz w:val="18"/>
                <w:szCs w:val="18"/>
              </w:rPr>
              <w:t>Proceed to question 5c.</w:t>
            </w:r>
            <w:r w:rsidRPr="00E65F0D">
              <w:rPr>
                <w:rFonts w:ascii="Arial" w:hAnsi="Arial" w:cs="Arial"/>
                <w:sz w:val="18"/>
                <w:szCs w:val="18"/>
              </w:rPr>
              <w:t xml:space="preserve"> </w:t>
            </w:r>
          </w:p>
          <w:p w14:paraId="5BDAC071" w14:textId="18B3A4E5" w:rsidR="00290310" w:rsidRDefault="00290310" w:rsidP="00372D1C">
            <w:pPr>
              <w:contextualSpacing/>
              <w:rPr>
                <w:rFonts w:ascii="Arial" w:hAnsi="Arial" w:cs="Arial"/>
                <w:sz w:val="18"/>
                <w:szCs w:val="18"/>
              </w:rPr>
            </w:pPr>
            <w:r w:rsidRPr="00E65F0D">
              <w:rPr>
                <w:rFonts w:ascii="Arial" w:hAnsi="Arial" w:cs="Arial"/>
                <w:sz w:val="18"/>
                <w:szCs w:val="18"/>
              </w:rPr>
              <w:t xml:space="preserve">A site/layout plan must </w:t>
            </w:r>
            <w:r w:rsidR="00BD679C" w:rsidRPr="00E65F0D">
              <w:rPr>
                <w:rFonts w:ascii="Arial" w:hAnsi="Arial" w:cs="Arial"/>
                <w:sz w:val="18"/>
                <w:szCs w:val="18"/>
              </w:rPr>
              <w:t xml:space="preserve">be provided and demonstrate </w:t>
            </w:r>
            <w:r w:rsidRPr="00E65F0D">
              <w:rPr>
                <w:rFonts w:ascii="Arial" w:hAnsi="Arial" w:cs="Arial"/>
                <w:sz w:val="18"/>
                <w:szCs w:val="18"/>
              </w:rPr>
              <w:t>the subject site does not include an existing access or a proposed ‘new or changed access’ to</w:t>
            </w:r>
            <w:r w:rsidR="006F68CF" w:rsidRPr="00E65F0D">
              <w:rPr>
                <w:rFonts w:ascii="Arial" w:hAnsi="Arial" w:cs="Arial"/>
                <w:sz w:val="18"/>
                <w:szCs w:val="18"/>
              </w:rPr>
              <w:t xml:space="preserve"> a</w:t>
            </w:r>
            <w:r w:rsidRPr="00E65F0D">
              <w:rPr>
                <w:rFonts w:ascii="Arial" w:hAnsi="Arial" w:cs="Arial"/>
                <w:sz w:val="18"/>
                <w:szCs w:val="18"/>
              </w:rPr>
              <w:t xml:space="preserve">: </w:t>
            </w:r>
          </w:p>
          <w:p w14:paraId="105BDCEF" w14:textId="77777777" w:rsidR="00980459" w:rsidRPr="00E65F0D" w:rsidRDefault="00980459" w:rsidP="00372D1C">
            <w:pPr>
              <w:contextualSpacing/>
              <w:rPr>
                <w:rFonts w:ascii="Arial" w:hAnsi="Arial" w:cs="Arial"/>
                <w:sz w:val="18"/>
                <w:szCs w:val="18"/>
              </w:rPr>
            </w:pPr>
          </w:p>
          <w:p w14:paraId="72159EEA" w14:textId="77777777" w:rsidR="00290310" w:rsidRPr="00E65F0D" w:rsidRDefault="00290310" w:rsidP="00372D1C">
            <w:pPr>
              <w:pStyle w:val="ListParagraph"/>
              <w:numPr>
                <w:ilvl w:val="0"/>
                <w:numId w:val="19"/>
              </w:numPr>
              <w:spacing w:before="0" w:after="0" w:line="240" w:lineRule="auto"/>
              <w:ind w:left="714" w:hanging="357"/>
              <w:contextualSpacing/>
              <w:rPr>
                <w:rFonts w:ascii="Arial" w:hAnsi="Arial" w:cs="Arial"/>
                <w:sz w:val="18"/>
                <w:szCs w:val="18"/>
              </w:rPr>
            </w:pPr>
            <w:r w:rsidRPr="00E65F0D">
              <w:rPr>
                <w:rFonts w:ascii="Arial" w:hAnsi="Arial" w:cs="Arial"/>
                <w:sz w:val="18"/>
                <w:szCs w:val="18"/>
              </w:rPr>
              <w:t>busway corridor</w:t>
            </w:r>
          </w:p>
          <w:p w14:paraId="427E7E7A" w14:textId="77777777" w:rsidR="00290310" w:rsidRPr="00E65F0D" w:rsidRDefault="00290310" w:rsidP="00372D1C">
            <w:pPr>
              <w:pStyle w:val="ListParagraph"/>
              <w:numPr>
                <w:ilvl w:val="0"/>
                <w:numId w:val="19"/>
              </w:numPr>
              <w:spacing w:before="0" w:after="0" w:line="240" w:lineRule="auto"/>
              <w:ind w:left="714" w:hanging="357"/>
              <w:contextualSpacing/>
              <w:rPr>
                <w:rFonts w:ascii="Arial" w:hAnsi="Arial" w:cs="Arial"/>
                <w:sz w:val="18"/>
                <w:szCs w:val="18"/>
              </w:rPr>
            </w:pPr>
            <w:r w:rsidRPr="00E65F0D">
              <w:rPr>
                <w:rFonts w:ascii="Arial" w:hAnsi="Arial" w:cs="Arial"/>
                <w:sz w:val="18"/>
                <w:szCs w:val="18"/>
              </w:rPr>
              <w:t>light rail corridor</w:t>
            </w:r>
          </w:p>
          <w:p w14:paraId="09C6F7C0" w14:textId="77777777" w:rsidR="00290310" w:rsidRPr="00E65F0D" w:rsidRDefault="00290310" w:rsidP="00372D1C">
            <w:pPr>
              <w:pStyle w:val="ListParagraph"/>
              <w:numPr>
                <w:ilvl w:val="0"/>
                <w:numId w:val="19"/>
              </w:numPr>
              <w:spacing w:before="0" w:after="0" w:line="240" w:lineRule="auto"/>
              <w:ind w:left="714" w:hanging="357"/>
              <w:contextualSpacing/>
              <w:rPr>
                <w:rFonts w:ascii="Arial" w:hAnsi="Arial" w:cs="Arial"/>
                <w:sz w:val="18"/>
                <w:szCs w:val="18"/>
              </w:rPr>
            </w:pPr>
            <w:r w:rsidRPr="00E65F0D">
              <w:rPr>
                <w:rFonts w:ascii="Arial" w:hAnsi="Arial" w:cs="Arial"/>
                <w:sz w:val="18"/>
                <w:szCs w:val="18"/>
              </w:rPr>
              <w:t>railway corridor.</w:t>
            </w:r>
          </w:p>
        </w:tc>
        <w:tc>
          <w:tcPr>
            <w:tcW w:w="559" w:type="dxa"/>
            <w:gridSpan w:val="2"/>
            <w:tcBorders>
              <w:bottom w:val="single" w:sz="4" w:space="0" w:color="auto"/>
            </w:tcBorders>
            <w:shd w:val="clear" w:color="auto" w:fill="CBEAA8"/>
          </w:tcPr>
          <w:p w14:paraId="311B23AB" w14:textId="77777777" w:rsidR="00290310" w:rsidRPr="00E65F0D" w:rsidRDefault="00290310" w:rsidP="00372D1C">
            <w:pPr>
              <w:contextualSpacing/>
              <w:rPr>
                <w:rFonts w:ascii="Arial" w:hAnsi="Arial" w:cs="Arial"/>
                <w:sz w:val="18"/>
                <w:szCs w:val="18"/>
              </w:rPr>
            </w:pPr>
          </w:p>
        </w:tc>
        <w:tc>
          <w:tcPr>
            <w:tcW w:w="2016" w:type="dxa"/>
            <w:tcBorders>
              <w:bottom w:val="single" w:sz="4" w:space="0" w:color="auto"/>
            </w:tcBorders>
            <w:shd w:val="clear" w:color="auto" w:fill="CBEAA8"/>
          </w:tcPr>
          <w:p w14:paraId="79342352" w14:textId="77777777" w:rsidR="00290310" w:rsidRPr="00E65F0D" w:rsidRDefault="00290310" w:rsidP="00372D1C">
            <w:pPr>
              <w:contextualSpacing/>
              <w:rPr>
                <w:rFonts w:ascii="Arial" w:hAnsi="Arial" w:cs="Arial"/>
                <w:sz w:val="18"/>
                <w:szCs w:val="18"/>
              </w:rPr>
            </w:pPr>
          </w:p>
        </w:tc>
      </w:tr>
      <w:tr w:rsidR="00290310" w:rsidRPr="00E65F0D" w14:paraId="2B281F84" w14:textId="77777777" w:rsidTr="00980459">
        <w:trPr>
          <w:trHeight w:val="328"/>
        </w:trPr>
        <w:tc>
          <w:tcPr>
            <w:tcW w:w="451" w:type="dxa"/>
            <w:vMerge/>
            <w:shd w:val="clear" w:color="auto" w:fill="auto"/>
          </w:tcPr>
          <w:p w14:paraId="776F53EB" w14:textId="77777777" w:rsidR="00290310" w:rsidRPr="00E65F0D" w:rsidRDefault="00290310" w:rsidP="00372D1C">
            <w:pPr>
              <w:contextualSpacing/>
              <w:rPr>
                <w:rFonts w:ascii="Arial" w:hAnsi="Arial" w:cs="Arial"/>
                <w:sz w:val="18"/>
                <w:szCs w:val="18"/>
              </w:rPr>
            </w:pPr>
          </w:p>
        </w:tc>
        <w:tc>
          <w:tcPr>
            <w:tcW w:w="3187" w:type="dxa"/>
            <w:vMerge/>
            <w:shd w:val="clear" w:color="auto" w:fill="auto"/>
          </w:tcPr>
          <w:p w14:paraId="04F35B81" w14:textId="77777777" w:rsidR="00290310" w:rsidRPr="00E65F0D" w:rsidRDefault="00290310" w:rsidP="00372D1C">
            <w:pPr>
              <w:pStyle w:val="ListParagraph"/>
              <w:numPr>
                <w:ilvl w:val="0"/>
                <w:numId w:val="0"/>
              </w:numPr>
              <w:spacing w:before="0" w:after="0" w:line="240" w:lineRule="auto"/>
              <w:contextualSpacing/>
              <w:rPr>
                <w:rFonts w:ascii="Arial" w:hAnsi="Arial" w:cs="Arial"/>
                <w:sz w:val="18"/>
                <w:szCs w:val="18"/>
              </w:rPr>
            </w:pPr>
          </w:p>
        </w:tc>
        <w:tc>
          <w:tcPr>
            <w:tcW w:w="6568" w:type="dxa"/>
            <w:gridSpan w:val="4"/>
            <w:vMerge w:val="restart"/>
            <w:shd w:val="clear" w:color="auto" w:fill="F2DBDB"/>
          </w:tcPr>
          <w:p w14:paraId="070A2488" w14:textId="5ACCA8EF" w:rsidR="00290310" w:rsidRPr="00E65F0D" w:rsidRDefault="00290310" w:rsidP="00372D1C">
            <w:pPr>
              <w:contextualSpacing/>
              <w:rPr>
                <w:rFonts w:ascii="Arial" w:hAnsi="Arial" w:cs="Arial"/>
                <w:sz w:val="18"/>
                <w:szCs w:val="18"/>
              </w:rPr>
            </w:pPr>
            <w:r w:rsidRPr="00E65F0D">
              <w:rPr>
                <w:rFonts w:ascii="Arial" w:hAnsi="Arial" w:cs="Arial"/>
                <w:b/>
                <w:sz w:val="18"/>
                <w:szCs w:val="18"/>
              </w:rPr>
              <w:t>Yes</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290310" w:rsidRPr="00E65F0D" w14:paraId="05477429" w14:textId="77777777" w:rsidTr="00980459">
        <w:trPr>
          <w:trHeight w:val="165"/>
        </w:trPr>
        <w:tc>
          <w:tcPr>
            <w:tcW w:w="451" w:type="dxa"/>
            <w:vMerge/>
            <w:shd w:val="clear" w:color="auto" w:fill="auto"/>
          </w:tcPr>
          <w:p w14:paraId="3D4DE7F1" w14:textId="77777777" w:rsidR="00290310" w:rsidRPr="00E65F0D" w:rsidRDefault="00290310" w:rsidP="00372D1C">
            <w:pPr>
              <w:contextualSpacing/>
              <w:rPr>
                <w:rFonts w:ascii="Arial" w:hAnsi="Arial" w:cs="Arial"/>
                <w:sz w:val="18"/>
                <w:szCs w:val="18"/>
              </w:rPr>
            </w:pPr>
          </w:p>
        </w:tc>
        <w:tc>
          <w:tcPr>
            <w:tcW w:w="3187" w:type="dxa"/>
            <w:shd w:val="clear" w:color="auto" w:fill="auto"/>
          </w:tcPr>
          <w:p w14:paraId="70C7CBFC" w14:textId="77777777" w:rsidR="00290310" w:rsidRPr="00E65F0D" w:rsidRDefault="006F295A"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F2DBDB"/>
          </w:tcPr>
          <w:p w14:paraId="3BE96EAB" w14:textId="77777777" w:rsidR="00290310" w:rsidRPr="00E65F0D" w:rsidRDefault="00290310" w:rsidP="00372D1C">
            <w:pPr>
              <w:contextualSpacing/>
              <w:rPr>
                <w:rFonts w:ascii="Arial" w:hAnsi="Arial" w:cs="Arial"/>
                <w:b/>
                <w:sz w:val="18"/>
                <w:szCs w:val="18"/>
              </w:rPr>
            </w:pPr>
          </w:p>
        </w:tc>
      </w:tr>
      <w:tr w:rsidR="00290310" w:rsidRPr="00E65F0D" w14:paraId="20C71A48" w14:textId="77777777" w:rsidTr="00980459">
        <w:trPr>
          <w:trHeight w:val="920"/>
        </w:trPr>
        <w:tc>
          <w:tcPr>
            <w:tcW w:w="451" w:type="dxa"/>
            <w:vMerge/>
            <w:shd w:val="clear" w:color="auto" w:fill="auto"/>
          </w:tcPr>
          <w:p w14:paraId="213FFACD" w14:textId="77777777" w:rsidR="00290310" w:rsidRPr="00E65F0D" w:rsidRDefault="00290310" w:rsidP="00372D1C">
            <w:pPr>
              <w:contextualSpacing/>
              <w:rPr>
                <w:rFonts w:ascii="Arial" w:hAnsi="Arial" w:cs="Arial"/>
                <w:sz w:val="18"/>
                <w:szCs w:val="18"/>
              </w:rPr>
            </w:pPr>
          </w:p>
        </w:tc>
        <w:tc>
          <w:tcPr>
            <w:tcW w:w="3187" w:type="dxa"/>
            <w:vMerge w:val="restart"/>
            <w:shd w:val="clear" w:color="auto" w:fill="auto"/>
          </w:tcPr>
          <w:p w14:paraId="2E853CE7" w14:textId="77777777" w:rsidR="00290310" w:rsidRPr="00E65F0D" w:rsidRDefault="00290310" w:rsidP="00372D1C">
            <w:pPr>
              <w:pStyle w:val="ListParagraph"/>
              <w:numPr>
                <w:ilvl w:val="4"/>
                <w:numId w:val="11"/>
              </w:numPr>
              <w:spacing w:before="0" w:after="0" w:line="240" w:lineRule="auto"/>
              <w:contextualSpacing/>
              <w:rPr>
                <w:rFonts w:ascii="Arial" w:hAnsi="Arial" w:cs="Arial"/>
                <w:sz w:val="18"/>
                <w:szCs w:val="18"/>
              </w:rPr>
            </w:pPr>
            <w:r w:rsidRPr="00E65F0D">
              <w:rPr>
                <w:rFonts w:ascii="Arial" w:hAnsi="Arial" w:cs="Arial"/>
                <w:sz w:val="18"/>
                <w:szCs w:val="18"/>
              </w:rPr>
              <w:t>Has a permitted road a</w:t>
            </w:r>
            <w:r w:rsidR="007E2083" w:rsidRPr="00E65F0D">
              <w:rPr>
                <w:rFonts w:ascii="Arial" w:hAnsi="Arial" w:cs="Arial"/>
                <w:sz w:val="18"/>
                <w:szCs w:val="18"/>
              </w:rPr>
              <w:t>ccess location approval, under s</w:t>
            </w:r>
            <w:r w:rsidRPr="00E65F0D">
              <w:rPr>
                <w:rFonts w:ascii="Arial" w:hAnsi="Arial" w:cs="Arial"/>
                <w:sz w:val="18"/>
                <w:szCs w:val="18"/>
              </w:rPr>
              <w:t xml:space="preserve">ection 62 of the </w:t>
            </w:r>
            <w:r w:rsidRPr="00E65F0D">
              <w:rPr>
                <w:rFonts w:ascii="Arial" w:hAnsi="Arial" w:cs="Arial"/>
                <w:i/>
                <w:sz w:val="18"/>
                <w:szCs w:val="18"/>
              </w:rPr>
              <w:t>Transport Infrastructure Act 1994,</w:t>
            </w:r>
            <w:r w:rsidRPr="00E65F0D">
              <w:rPr>
                <w:rFonts w:ascii="Arial" w:hAnsi="Arial" w:cs="Arial"/>
                <w:sz w:val="18"/>
                <w:szCs w:val="18"/>
              </w:rPr>
              <w:t xml:space="preserve"> been granted by the Department of Transport and Main Roads (DTMR) for the proposed or existing access to the state-controlled road in relation to the proposed development?</w:t>
            </w:r>
          </w:p>
        </w:tc>
        <w:tc>
          <w:tcPr>
            <w:tcW w:w="3993" w:type="dxa"/>
            <w:tcBorders>
              <w:bottom w:val="single" w:sz="4" w:space="0" w:color="auto"/>
            </w:tcBorders>
            <w:shd w:val="clear" w:color="auto" w:fill="CBEAA8"/>
          </w:tcPr>
          <w:p w14:paraId="487E26C2" w14:textId="77777777" w:rsidR="00290310" w:rsidRPr="00E65F0D" w:rsidRDefault="00290310" w:rsidP="00372D1C">
            <w:pPr>
              <w:contextualSpacing/>
              <w:rPr>
                <w:rFonts w:ascii="Arial" w:hAnsi="Arial" w:cs="Arial"/>
                <w:b/>
                <w:sz w:val="18"/>
                <w:szCs w:val="18"/>
              </w:rPr>
            </w:pPr>
            <w:r w:rsidRPr="00E65F0D">
              <w:rPr>
                <w:rFonts w:ascii="Arial" w:hAnsi="Arial" w:cs="Arial"/>
                <w:b/>
                <w:sz w:val="18"/>
                <w:szCs w:val="18"/>
              </w:rPr>
              <w:t>Yes</w:t>
            </w:r>
            <w:r w:rsidR="00EC72A7" w:rsidRPr="00E65F0D">
              <w:rPr>
                <w:rFonts w:ascii="Arial" w:hAnsi="Arial" w:cs="Arial"/>
                <w:b/>
                <w:sz w:val="18"/>
                <w:szCs w:val="18"/>
              </w:rPr>
              <w:t>:</w:t>
            </w:r>
            <w:r w:rsidRPr="00E65F0D">
              <w:rPr>
                <w:rFonts w:ascii="Arial" w:hAnsi="Arial" w:cs="Arial"/>
                <w:b/>
                <w:sz w:val="18"/>
                <w:szCs w:val="18"/>
              </w:rPr>
              <w:t xml:space="preserve"> Proceed to question 6.</w:t>
            </w:r>
          </w:p>
          <w:p w14:paraId="2AA1CD33" w14:textId="48002F08" w:rsidR="00290310" w:rsidRPr="00E65F0D" w:rsidRDefault="00206E1F" w:rsidP="00372D1C">
            <w:pPr>
              <w:contextualSpacing/>
              <w:rPr>
                <w:rFonts w:ascii="Arial" w:hAnsi="Arial" w:cs="Arial"/>
                <w:sz w:val="18"/>
                <w:szCs w:val="18"/>
              </w:rPr>
            </w:pPr>
            <w:r w:rsidRPr="00E65F0D">
              <w:rPr>
                <w:rFonts w:ascii="Arial" w:hAnsi="Arial" w:cs="Arial"/>
                <w:sz w:val="18"/>
                <w:szCs w:val="18"/>
              </w:rPr>
              <w:t xml:space="preserve">A copy of the section 62 approval granted by DTMR must be provided. The development which is the subject of the application must be of an equivalent use and intensity for which the section 62 approval was issued, and the section 62 approval must have been granted no more than </w:t>
            </w:r>
            <w:r w:rsidR="00E92BDD">
              <w:rPr>
                <w:rFonts w:ascii="Arial" w:hAnsi="Arial" w:cs="Arial"/>
                <w:sz w:val="18"/>
                <w:szCs w:val="18"/>
              </w:rPr>
              <w:t>five</w:t>
            </w:r>
            <w:r w:rsidRPr="00E65F0D">
              <w:rPr>
                <w:rFonts w:ascii="Arial" w:hAnsi="Arial" w:cs="Arial"/>
                <w:sz w:val="18"/>
                <w:szCs w:val="18"/>
              </w:rPr>
              <w:t xml:space="preserve"> years prior to the lodgement of the application. </w:t>
            </w:r>
          </w:p>
        </w:tc>
        <w:tc>
          <w:tcPr>
            <w:tcW w:w="559" w:type="dxa"/>
            <w:gridSpan w:val="2"/>
            <w:tcBorders>
              <w:bottom w:val="single" w:sz="4" w:space="0" w:color="auto"/>
            </w:tcBorders>
            <w:shd w:val="clear" w:color="auto" w:fill="CBEAA8"/>
          </w:tcPr>
          <w:p w14:paraId="1C49E683" w14:textId="77777777" w:rsidR="00290310" w:rsidRPr="00E65F0D" w:rsidRDefault="00290310"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5A1CDFEB" w14:textId="77777777" w:rsidR="00290310" w:rsidRPr="00E65F0D" w:rsidRDefault="00290310" w:rsidP="00372D1C">
            <w:pPr>
              <w:contextualSpacing/>
              <w:rPr>
                <w:rFonts w:ascii="Arial" w:hAnsi="Arial" w:cs="Arial"/>
                <w:sz w:val="18"/>
                <w:szCs w:val="18"/>
              </w:rPr>
            </w:pPr>
          </w:p>
        </w:tc>
      </w:tr>
      <w:tr w:rsidR="00290310" w:rsidRPr="00E65F0D" w14:paraId="46A1ADAC" w14:textId="77777777" w:rsidTr="00980459">
        <w:trPr>
          <w:trHeight w:val="509"/>
        </w:trPr>
        <w:tc>
          <w:tcPr>
            <w:tcW w:w="451" w:type="dxa"/>
            <w:vMerge/>
            <w:tcBorders>
              <w:bottom w:val="single" w:sz="4" w:space="0" w:color="auto"/>
            </w:tcBorders>
            <w:shd w:val="clear" w:color="auto" w:fill="auto"/>
          </w:tcPr>
          <w:p w14:paraId="114802D1" w14:textId="77777777" w:rsidR="00290310" w:rsidRPr="00E65F0D" w:rsidRDefault="00290310"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12A0CA6B" w14:textId="77777777" w:rsidR="00290310" w:rsidRPr="00E65F0D" w:rsidRDefault="00290310"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3D823114" w14:textId="2EDE6BF2" w:rsidR="00767596" w:rsidRPr="00E65F0D" w:rsidRDefault="00290310" w:rsidP="00372D1C">
            <w:pPr>
              <w:contextualSpacing/>
              <w:rPr>
                <w:rFonts w:ascii="Arial" w:hAnsi="Arial" w:cs="Arial"/>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540695" w:rsidRPr="00E65F0D" w14:paraId="29E62A88" w14:textId="77777777" w:rsidTr="00980459">
        <w:trPr>
          <w:trHeight w:val="326"/>
          <w:tblHeader/>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tcPr>
          <w:p w14:paraId="43907E6B"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6</w:t>
            </w:r>
          </w:p>
        </w:tc>
        <w:tc>
          <w:tcPr>
            <w:tcW w:w="3187" w:type="dxa"/>
            <w:vMerge w:val="restart"/>
            <w:tcBorders>
              <w:top w:val="single" w:sz="4" w:space="0" w:color="auto"/>
              <w:left w:val="single" w:sz="4" w:space="0" w:color="auto"/>
              <w:bottom w:val="single" w:sz="4" w:space="0" w:color="auto"/>
              <w:right w:val="single" w:sz="4" w:space="0" w:color="auto"/>
            </w:tcBorders>
            <w:shd w:val="clear" w:color="auto" w:fill="auto"/>
          </w:tcPr>
          <w:p w14:paraId="194EAE08" w14:textId="77777777" w:rsidR="00540695" w:rsidRPr="00E65F0D" w:rsidRDefault="00F966EF" w:rsidP="00372D1C">
            <w:pPr>
              <w:contextualSpacing/>
              <w:rPr>
                <w:rFonts w:ascii="Arial" w:hAnsi="Arial" w:cs="Arial"/>
                <w:sz w:val="18"/>
                <w:szCs w:val="18"/>
              </w:rPr>
            </w:pPr>
            <w:r w:rsidRPr="00E65F0D">
              <w:rPr>
                <w:rFonts w:ascii="Arial" w:hAnsi="Arial" w:cs="Arial"/>
                <w:sz w:val="18"/>
                <w:szCs w:val="18"/>
              </w:rPr>
              <w:t>Does the proposed development include a</w:t>
            </w:r>
            <w:r w:rsidR="00200E44" w:rsidRPr="00E65F0D">
              <w:rPr>
                <w:rFonts w:ascii="Arial" w:hAnsi="Arial" w:cs="Arial"/>
                <w:sz w:val="18"/>
                <w:szCs w:val="18"/>
              </w:rPr>
              <w:t xml:space="preserve">n </w:t>
            </w:r>
            <w:r w:rsidRPr="00E65F0D">
              <w:rPr>
                <w:rFonts w:ascii="Arial" w:hAnsi="Arial" w:cs="Arial"/>
                <w:sz w:val="18"/>
                <w:szCs w:val="18"/>
              </w:rPr>
              <w:t>access onto a local government road within 100 metres of an intersection with a state-controlled road?</w:t>
            </w:r>
          </w:p>
        </w:tc>
        <w:tc>
          <w:tcPr>
            <w:tcW w:w="3993" w:type="dxa"/>
            <w:tcBorders>
              <w:top w:val="single" w:sz="4" w:space="0" w:color="auto"/>
              <w:left w:val="single" w:sz="4" w:space="0" w:color="auto"/>
              <w:bottom w:val="single" w:sz="4" w:space="0" w:color="auto"/>
              <w:right w:val="single" w:sz="4" w:space="0" w:color="auto"/>
            </w:tcBorders>
            <w:shd w:val="clear" w:color="auto" w:fill="CBEAA8"/>
          </w:tcPr>
          <w:p w14:paraId="7A77369B" w14:textId="77777777" w:rsidR="00E33B93"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E33B93" w:rsidRPr="00E65F0D">
              <w:rPr>
                <w:rFonts w:ascii="Arial" w:hAnsi="Arial" w:cs="Arial"/>
                <w:b/>
                <w:sz w:val="18"/>
                <w:szCs w:val="18"/>
              </w:rPr>
              <w:t>Proceed to question 7.</w:t>
            </w:r>
          </w:p>
          <w:p w14:paraId="4A76C002" w14:textId="77777777" w:rsidR="00540695" w:rsidRPr="00E65F0D" w:rsidRDefault="009266FB" w:rsidP="00372D1C">
            <w:pPr>
              <w:contextualSpacing/>
              <w:rPr>
                <w:rFonts w:ascii="Arial" w:hAnsi="Arial" w:cs="Arial"/>
                <w:sz w:val="18"/>
                <w:szCs w:val="18"/>
              </w:rPr>
            </w:pPr>
            <w:r w:rsidRPr="00E65F0D">
              <w:rPr>
                <w:rFonts w:ascii="Arial" w:hAnsi="Arial" w:cs="Arial"/>
                <w:sz w:val="18"/>
                <w:szCs w:val="18"/>
              </w:rPr>
              <w:t xml:space="preserve">An excerpt from the DA mapping system must be provided demonstrating that </w:t>
            </w:r>
            <w:r w:rsidR="00F966EF" w:rsidRPr="00E65F0D">
              <w:rPr>
                <w:rFonts w:ascii="Arial" w:hAnsi="Arial" w:cs="Arial"/>
                <w:sz w:val="18"/>
                <w:szCs w:val="18"/>
              </w:rPr>
              <w:t>any access onto a local government road is not located within 100 metres of an intersection with a state-controlled road.</w:t>
            </w:r>
          </w:p>
          <w:p w14:paraId="48B0F58D" w14:textId="77777777" w:rsidR="005123A8" w:rsidRPr="00E65F0D" w:rsidRDefault="005123A8" w:rsidP="00372D1C">
            <w:pPr>
              <w:contextualSpacing/>
              <w:rPr>
                <w:rFonts w:ascii="Arial" w:hAnsi="Arial" w:cs="Arial"/>
                <w:sz w:val="18"/>
                <w:szCs w:val="18"/>
              </w:rPr>
            </w:pPr>
          </w:p>
          <w:p w14:paraId="47C9007B" w14:textId="77777777" w:rsidR="009266FB" w:rsidRPr="00E65F0D" w:rsidRDefault="00663C9E" w:rsidP="00372D1C">
            <w:pPr>
              <w:contextualSpacing/>
              <w:rPr>
                <w:rFonts w:ascii="Arial" w:hAnsi="Arial" w:cs="Arial"/>
                <w:b/>
                <w:sz w:val="18"/>
                <w:szCs w:val="18"/>
              </w:rPr>
            </w:pPr>
            <w:r w:rsidRPr="00E65F0D">
              <w:rPr>
                <w:rFonts w:ascii="Arial" w:hAnsi="Arial" w:cs="Arial"/>
                <w:sz w:val="16"/>
                <w:szCs w:val="16"/>
              </w:rPr>
              <w:t>Note: The DA mapping system is available on the department’s website.</w:t>
            </w:r>
          </w:p>
        </w:tc>
        <w:tc>
          <w:tcPr>
            <w:tcW w:w="559" w:type="dxa"/>
            <w:gridSpan w:val="2"/>
            <w:tcBorders>
              <w:top w:val="single" w:sz="4" w:space="0" w:color="auto"/>
              <w:left w:val="single" w:sz="4" w:space="0" w:color="auto"/>
              <w:bottom w:val="single" w:sz="4" w:space="0" w:color="auto"/>
              <w:right w:val="single" w:sz="4" w:space="0" w:color="auto"/>
            </w:tcBorders>
            <w:shd w:val="clear" w:color="auto" w:fill="CBEAA8"/>
          </w:tcPr>
          <w:p w14:paraId="05245BDC"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p w14:paraId="5EE4ACFC" w14:textId="77777777" w:rsidR="009C2982" w:rsidRPr="00E65F0D" w:rsidRDefault="009C2982" w:rsidP="00372D1C">
            <w:pPr>
              <w:contextualSpacing/>
              <w:rPr>
                <w:rFonts w:ascii="Arial" w:hAnsi="Arial" w:cs="Arial"/>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CBEAA8"/>
          </w:tcPr>
          <w:p w14:paraId="05CD23E1" w14:textId="77777777" w:rsidR="00540695" w:rsidRPr="00E65F0D" w:rsidRDefault="00540695" w:rsidP="00372D1C">
            <w:pPr>
              <w:contextualSpacing/>
              <w:rPr>
                <w:rFonts w:ascii="Arial" w:hAnsi="Arial" w:cs="Arial"/>
                <w:sz w:val="18"/>
                <w:szCs w:val="18"/>
              </w:rPr>
            </w:pPr>
          </w:p>
        </w:tc>
      </w:tr>
      <w:tr w:rsidR="00674FF3" w:rsidRPr="00E65F0D" w14:paraId="5717C08F" w14:textId="77777777" w:rsidTr="00980459">
        <w:trPr>
          <w:trHeight w:val="644"/>
          <w:tblHeader/>
        </w:trPr>
        <w:tc>
          <w:tcPr>
            <w:tcW w:w="451" w:type="dxa"/>
            <w:vMerge/>
            <w:tcBorders>
              <w:top w:val="single" w:sz="4" w:space="0" w:color="auto"/>
              <w:left w:val="single" w:sz="4" w:space="0" w:color="auto"/>
              <w:bottom w:val="single" w:sz="4" w:space="0" w:color="auto"/>
              <w:right w:val="single" w:sz="4" w:space="0" w:color="auto"/>
            </w:tcBorders>
            <w:shd w:val="clear" w:color="auto" w:fill="auto"/>
          </w:tcPr>
          <w:p w14:paraId="7DFA7B4B" w14:textId="77777777" w:rsidR="00674FF3" w:rsidRPr="00E65F0D" w:rsidRDefault="00674FF3" w:rsidP="00372D1C">
            <w:pPr>
              <w:contextualSpacing/>
              <w:rPr>
                <w:rFonts w:ascii="Arial" w:hAnsi="Arial" w:cs="Arial"/>
                <w:sz w:val="18"/>
                <w:szCs w:val="18"/>
              </w:rPr>
            </w:pPr>
          </w:p>
        </w:tc>
        <w:tc>
          <w:tcPr>
            <w:tcW w:w="3187" w:type="dxa"/>
            <w:vMerge/>
            <w:tcBorders>
              <w:top w:val="single" w:sz="4" w:space="0" w:color="auto"/>
              <w:left w:val="single" w:sz="4" w:space="0" w:color="auto"/>
              <w:bottom w:val="single" w:sz="4" w:space="0" w:color="auto"/>
              <w:right w:val="single" w:sz="4" w:space="0" w:color="auto"/>
            </w:tcBorders>
            <w:shd w:val="clear" w:color="auto" w:fill="auto"/>
          </w:tcPr>
          <w:p w14:paraId="0D58EEED" w14:textId="77777777" w:rsidR="00674FF3" w:rsidRPr="00E65F0D" w:rsidRDefault="00674FF3" w:rsidP="00372D1C">
            <w:pPr>
              <w:contextualSpacing/>
              <w:rPr>
                <w:rFonts w:ascii="Arial" w:hAnsi="Arial" w:cs="Arial"/>
                <w:sz w:val="18"/>
                <w:szCs w:val="18"/>
              </w:rPr>
            </w:pPr>
          </w:p>
        </w:tc>
        <w:tc>
          <w:tcPr>
            <w:tcW w:w="6568" w:type="dxa"/>
            <w:gridSpan w:val="4"/>
            <w:tcBorders>
              <w:top w:val="single" w:sz="4" w:space="0" w:color="auto"/>
              <w:left w:val="single" w:sz="4" w:space="0" w:color="auto"/>
              <w:bottom w:val="single" w:sz="4" w:space="0" w:color="auto"/>
              <w:right w:val="single" w:sz="4" w:space="0" w:color="auto"/>
            </w:tcBorders>
            <w:shd w:val="clear" w:color="auto" w:fill="F2DBDB"/>
          </w:tcPr>
          <w:p w14:paraId="27D2A52F" w14:textId="25DFF0B1" w:rsidR="00767596" w:rsidRPr="00E65F0D" w:rsidRDefault="00674FF3" w:rsidP="00372D1C">
            <w:pPr>
              <w:contextualSpacing/>
              <w:rPr>
                <w:rFonts w:ascii="Arial" w:hAnsi="Arial" w:cs="Arial"/>
                <w:i/>
                <w:sz w:val="18"/>
                <w:szCs w:val="18"/>
              </w:rPr>
            </w:pPr>
            <w:r w:rsidRPr="00E65F0D">
              <w:rPr>
                <w:rFonts w:ascii="Arial" w:hAnsi="Arial" w:cs="Arial"/>
                <w:b/>
                <w:sz w:val="18"/>
                <w:szCs w:val="18"/>
              </w:rPr>
              <w:t>Yes</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3A3EFD" w:rsidRPr="00E65F0D" w14:paraId="6573E835" w14:textId="77777777" w:rsidTr="00980459">
        <w:trPr>
          <w:trHeight w:val="741"/>
          <w:tblHeader/>
        </w:trPr>
        <w:tc>
          <w:tcPr>
            <w:tcW w:w="451" w:type="dxa"/>
            <w:vMerge w:val="restart"/>
            <w:tcBorders>
              <w:top w:val="single" w:sz="4" w:space="0" w:color="auto"/>
              <w:left w:val="single" w:sz="4" w:space="0" w:color="auto"/>
              <w:right w:val="single" w:sz="4" w:space="0" w:color="auto"/>
            </w:tcBorders>
            <w:shd w:val="clear" w:color="auto" w:fill="auto"/>
          </w:tcPr>
          <w:p w14:paraId="4543088A" w14:textId="77777777" w:rsidR="003A3EFD" w:rsidRPr="00E65F0D" w:rsidRDefault="003A3EFD" w:rsidP="00372D1C">
            <w:pPr>
              <w:contextualSpacing/>
              <w:rPr>
                <w:rFonts w:ascii="Arial" w:hAnsi="Arial" w:cs="Arial"/>
                <w:sz w:val="18"/>
                <w:szCs w:val="18"/>
              </w:rPr>
            </w:pPr>
            <w:r w:rsidRPr="00E65F0D">
              <w:rPr>
                <w:rFonts w:ascii="Arial" w:hAnsi="Arial" w:cs="Arial"/>
                <w:sz w:val="18"/>
                <w:szCs w:val="18"/>
              </w:rPr>
              <w:t>7</w:t>
            </w:r>
          </w:p>
        </w:tc>
        <w:tc>
          <w:tcPr>
            <w:tcW w:w="3187" w:type="dxa"/>
            <w:vMerge w:val="restart"/>
            <w:tcBorders>
              <w:top w:val="single" w:sz="4" w:space="0" w:color="auto"/>
              <w:left w:val="single" w:sz="4" w:space="0" w:color="auto"/>
              <w:right w:val="single" w:sz="4" w:space="0" w:color="auto"/>
            </w:tcBorders>
            <w:shd w:val="clear" w:color="auto" w:fill="auto"/>
          </w:tcPr>
          <w:p w14:paraId="37AB60C3" w14:textId="77777777" w:rsidR="003A3EFD" w:rsidRPr="00E65F0D" w:rsidRDefault="00A942A2" w:rsidP="00372D1C">
            <w:pPr>
              <w:contextualSpacing/>
              <w:rPr>
                <w:rFonts w:ascii="Arial" w:hAnsi="Arial" w:cs="Arial"/>
                <w:sz w:val="18"/>
                <w:szCs w:val="18"/>
              </w:rPr>
            </w:pPr>
            <w:r w:rsidRPr="00E65F0D">
              <w:rPr>
                <w:rFonts w:ascii="Arial" w:hAnsi="Arial" w:cs="Arial"/>
                <w:sz w:val="18"/>
                <w:szCs w:val="18"/>
              </w:rPr>
              <w:t>Does the proposed development include a</w:t>
            </w:r>
            <w:r w:rsidR="00200E44" w:rsidRPr="00E65F0D">
              <w:rPr>
                <w:rFonts w:ascii="Arial" w:hAnsi="Arial" w:cs="Arial"/>
                <w:sz w:val="18"/>
                <w:szCs w:val="18"/>
              </w:rPr>
              <w:t>n</w:t>
            </w:r>
            <w:r w:rsidRPr="00E65F0D">
              <w:rPr>
                <w:rFonts w:ascii="Arial" w:hAnsi="Arial" w:cs="Arial"/>
                <w:sz w:val="18"/>
                <w:szCs w:val="18"/>
              </w:rPr>
              <w:t xml:space="preserve"> access onto a local </w:t>
            </w:r>
            <w:r w:rsidR="006F68CF" w:rsidRPr="00E65F0D">
              <w:rPr>
                <w:rFonts w:ascii="Arial" w:hAnsi="Arial" w:cs="Arial"/>
                <w:sz w:val="18"/>
                <w:szCs w:val="18"/>
              </w:rPr>
              <w:t xml:space="preserve">government </w:t>
            </w:r>
            <w:r w:rsidRPr="00E65F0D">
              <w:rPr>
                <w:rFonts w:ascii="Arial" w:hAnsi="Arial" w:cs="Arial"/>
                <w:sz w:val="18"/>
                <w:szCs w:val="18"/>
              </w:rPr>
              <w:t>road within 100 metres of a railway crossing?</w:t>
            </w:r>
          </w:p>
        </w:tc>
        <w:tc>
          <w:tcPr>
            <w:tcW w:w="3993" w:type="dxa"/>
            <w:tcBorders>
              <w:top w:val="single" w:sz="4" w:space="0" w:color="auto"/>
              <w:left w:val="single" w:sz="4" w:space="0" w:color="auto"/>
              <w:bottom w:val="single" w:sz="4" w:space="0" w:color="auto"/>
              <w:right w:val="single" w:sz="4" w:space="0" w:color="auto"/>
            </w:tcBorders>
            <w:shd w:val="clear" w:color="auto" w:fill="CBEAA8"/>
          </w:tcPr>
          <w:p w14:paraId="44ABEF62" w14:textId="77777777" w:rsidR="00A942A2" w:rsidRPr="00E65F0D" w:rsidRDefault="00A942A2" w:rsidP="00372D1C">
            <w:pPr>
              <w:contextualSpacing/>
              <w:rPr>
                <w:rFonts w:ascii="Arial" w:hAnsi="Arial" w:cs="Arial"/>
                <w:b/>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704436" w:rsidRPr="00E65F0D">
              <w:rPr>
                <w:rFonts w:ascii="Arial" w:hAnsi="Arial" w:cs="Arial"/>
                <w:b/>
                <w:sz w:val="18"/>
                <w:szCs w:val="18"/>
              </w:rPr>
              <w:t xml:space="preserve">Application is eligible for </w:t>
            </w:r>
            <w:r w:rsidR="007E2083" w:rsidRPr="00E65F0D">
              <w:rPr>
                <w:rFonts w:ascii="Arial" w:hAnsi="Arial" w:cs="Arial"/>
                <w:b/>
                <w:sz w:val="18"/>
                <w:szCs w:val="18"/>
              </w:rPr>
              <w:t>FastTrack5</w:t>
            </w:r>
            <w:r w:rsidR="00704436" w:rsidRPr="00E65F0D">
              <w:rPr>
                <w:rFonts w:ascii="Arial" w:hAnsi="Arial" w:cs="Arial"/>
                <w:b/>
                <w:sz w:val="18"/>
                <w:szCs w:val="18"/>
              </w:rPr>
              <w:t xml:space="preserve"> assessment.</w:t>
            </w:r>
          </w:p>
          <w:p w14:paraId="130B5494" w14:textId="451C9B04" w:rsidR="003A3EFD" w:rsidRPr="00E65F0D" w:rsidRDefault="006F68CF" w:rsidP="00767596">
            <w:pPr>
              <w:contextualSpacing/>
              <w:rPr>
                <w:rFonts w:ascii="Arial" w:hAnsi="Arial" w:cs="Arial"/>
                <w:b/>
                <w:sz w:val="18"/>
                <w:szCs w:val="18"/>
              </w:rPr>
            </w:pPr>
            <w:r w:rsidRPr="00E65F0D">
              <w:rPr>
                <w:rFonts w:ascii="Arial" w:hAnsi="Arial" w:cs="Arial"/>
                <w:sz w:val="18"/>
                <w:szCs w:val="18"/>
              </w:rPr>
              <w:t xml:space="preserve">A site/layout plan must be provided and demonstrate that any access onto a local government road is not located within 100 metres of an intersection with a </w:t>
            </w:r>
            <w:r w:rsidR="00F966EF" w:rsidRPr="00E65F0D">
              <w:rPr>
                <w:rFonts w:ascii="Arial" w:hAnsi="Arial" w:cs="Arial"/>
                <w:sz w:val="18"/>
                <w:szCs w:val="18"/>
              </w:rPr>
              <w:t>railway crossing.</w:t>
            </w:r>
          </w:p>
        </w:tc>
        <w:tc>
          <w:tcPr>
            <w:tcW w:w="559" w:type="dxa"/>
            <w:gridSpan w:val="2"/>
            <w:tcBorders>
              <w:top w:val="single" w:sz="4" w:space="0" w:color="auto"/>
              <w:left w:val="single" w:sz="4" w:space="0" w:color="auto"/>
              <w:bottom w:val="single" w:sz="4" w:space="0" w:color="auto"/>
              <w:right w:val="single" w:sz="4" w:space="0" w:color="auto"/>
            </w:tcBorders>
            <w:shd w:val="clear" w:color="auto" w:fill="CBEAA8"/>
          </w:tcPr>
          <w:p w14:paraId="34B85A4E" w14:textId="77777777" w:rsidR="003A3EFD" w:rsidRPr="00E65F0D" w:rsidRDefault="003A3EFD"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82053C">
              <w:rPr>
                <w:rFonts w:ascii="Arial" w:hAnsi="Arial" w:cs="Arial"/>
                <w:sz w:val="18"/>
                <w:szCs w:val="18"/>
              </w:rPr>
            </w:r>
            <w:r w:rsidR="0082053C">
              <w:rPr>
                <w:rFonts w:ascii="Arial" w:hAnsi="Arial" w:cs="Arial"/>
                <w:sz w:val="18"/>
                <w:szCs w:val="18"/>
              </w:rPr>
              <w:fldChar w:fldCharType="separate"/>
            </w:r>
            <w:r w:rsidRPr="00E65F0D">
              <w:rPr>
                <w:rFonts w:ascii="Arial" w:hAnsi="Arial" w:cs="Arial"/>
                <w:sz w:val="18"/>
                <w:szCs w:val="18"/>
              </w:rPr>
              <w:fldChar w:fldCharType="end"/>
            </w:r>
          </w:p>
          <w:p w14:paraId="1F6D2014" w14:textId="77777777" w:rsidR="003A3EFD" w:rsidRPr="00E65F0D" w:rsidRDefault="003A3EFD" w:rsidP="00372D1C">
            <w:pPr>
              <w:contextualSpacing/>
              <w:rPr>
                <w:rFonts w:ascii="Arial" w:hAnsi="Arial" w:cs="Arial"/>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CBEAA8"/>
          </w:tcPr>
          <w:p w14:paraId="38746C84" w14:textId="77777777" w:rsidR="003A3EFD" w:rsidRPr="00E65F0D" w:rsidRDefault="003A3EFD" w:rsidP="00372D1C">
            <w:pPr>
              <w:contextualSpacing/>
              <w:rPr>
                <w:rFonts w:ascii="Arial" w:hAnsi="Arial" w:cs="Arial"/>
                <w:b/>
                <w:sz w:val="18"/>
                <w:szCs w:val="18"/>
              </w:rPr>
            </w:pPr>
          </w:p>
        </w:tc>
      </w:tr>
      <w:tr w:rsidR="003A3EFD" w:rsidRPr="00E65F0D" w14:paraId="525DFEB8" w14:textId="77777777" w:rsidTr="00980459">
        <w:trPr>
          <w:trHeight w:val="576"/>
          <w:tblHeader/>
        </w:trPr>
        <w:tc>
          <w:tcPr>
            <w:tcW w:w="451" w:type="dxa"/>
            <w:vMerge/>
            <w:tcBorders>
              <w:left w:val="single" w:sz="4" w:space="0" w:color="auto"/>
              <w:right w:val="single" w:sz="4" w:space="0" w:color="auto"/>
            </w:tcBorders>
            <w:shd w:val="clear" w:color="auto" w:fill="auto"/>
          </w:tcPr>
          <w:p w14:paraId="2AA01471" w14:textId="77777777" w:rsidR="003A3EFD" w:rsidRPr="00E65F0D" w:rsidRDefault="003A3EFD" w:rsidP="00372D1C">
            <w:pPr>
              <w:contextualSpacing/>
              <w:rPr>
                <w:rFonts w:ascii="Arial" w:hAnsi="Arial" w:cs="Arial"/>
                <w:sz w:val="18"/>
                <w:szCs w:val="18"/>
              </w:rPr>
            </w:pPr>
          </w:p>
        </w:tc>
        <w:tc>
          <w:tcPr>
            <w:tcW w:w="3187" w:type="dxa"/>
            <w:vMerge/>
            <w:tcBorders>
              <w:left w:val="single" w:sz="4" w:space="0" w:color="auto"/>
              <w:right w:val="single" w:sz="4" w:space="0" w:color="auto"/>
            </w:tcBorders>
            <w:shd w:val="clear" w:color="auto" w:fill="auto"/>
          </w:tcPr>
          <w:p w14:paraId="5A3D0F10" w14:textId="77777777" w:rsidR="003A3EFD" w:rsidRPr="00E65F0D" w:rsidRDefault="003A3EFD" w:rsidP="00372D1C">
            <w:pPr>
              <w:contextualSpacing/>
              <w:rPr>
                <w:rFonts w:ascii="Arial" w:hAnsi="Arial" w:cs="Arial"/>
                <w:sz w:val="18"/>
                <w:szCs w:val="18"/>
              </w:rPr>
            </w:pPr>
          </w:p>
        </w:tc>
        <w:tc>
          <w:tcPr>
            <w:tcW w:w="6568" w:type="dxa"/>
            <w:gridSpan w:val="4"/>
            <w:tcBorders>
              <w:top w:val="single" w:sz="4" w:space="0" w:color="auto"/>
              <w:left w:val="single" w:sz="4" w:space="0" w:color="auto"/>
              <w:bottom w:val="single" w:sz="4" w:space="0" w:color="auto"/>
              <w:right w:val="single" w:sz="4" w:space="0" w:color="auto"/>
            </w:tcBorders>
            <w:shd w:val="clear" w:color="auto" w:fill="F2DBDB"/>
          </w:tcPr>
          <w:p w14:paraId="7377B4BF" w14:textId="1B217E9C" w:rsidR="00767596" w:rsidRPr="00E65F0D" w:rsidRDefault="003A3EFD" w:rsidP="00372D1C">
            <w:pPr>
              <w:contextualSpacing/>
              <w:rPr>
                <w:rFonts w:ascii="Arial" w:hAnsi="Arial" w:cs="Arial"/>
                <w:b/>
                <w:sz w:val="18"/>
                <w:szCs w:val="18"/>
              </w:rPr>
            </w:pPr>
            <w:r w:rsidRPr="00E65F0D">
              <w:rPr>
                <w:rFonts w:ascii="Arial" w:hAnsi="Arial" w:cs="Arial"/>
                <w:b/>
                <w:sz w:val="18"/>
                <w:szCs w:val="18"/>
              </w:rPr>
              <w:t>Yes</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bl>
    <w:p w14:paraId="7B01B214" w14:textId="77777777" w:rsidR="00F0627A" w:rsidRPr="00E65F0D" w:rsidRDefault="00F0627A" w:rsidP="00372D1C">
      <w:pPr>
        <w:ind w:left="-709"/>
        <w:contextualSpacing/>
        <w:rPr>
          <w:rFonts w:ascii="Arial" w:eastAsia="SimSun" w:hAnsi="Arial" w:cs="Arial"/>
          <w:iCs/>
          <w:sz w:val="18"/>
          <w:szCs w:val="18"/>
          <w:lang w:eastAsia="zh-CN"/>
        </w:rPr>
      </w:pPr>
    </w:p>
    <w:p w14:paraId="0B19B649" w14:textId="77777777" w:rsidR="00AE76A0" w:rsidRPr="00980459" w:rsidRDefault="00AE76A0" w:rsidP="00372D1C">
      <w:pPr>
        <w:ind w:left="-709"/>
        <w:contextualSpacing/>
        <w:rPr>
          <w:rFonts w:ascii="Arial" w:eastAsia="SimSun" w:hAnsi="Arial" w:cs="Arial"/>
          <w:iCs/>
          <w:sz w:val="22"/>
          <w:szCs w:val="22"/>
          <w:lang w:eastAsia="zh-CN"/>
        </w:rPr>
      </w:pPr>
      <w:r w:rsidRPr="00980459">
        <w:rPr>
          <w:rFonts w:ascii="Arial" w:eastAsia="SimSun" w:hAnsi="Arial" w:cs="Arial"/>
          <w:iCs/>
          <w:sz w:val="22"/>
          <w:szCs w:val="22"/>
          <w:lang w:eastAsia="zh-CN"/>
        </w:rPr>
        <w:t>OFFICE USE ONLY</w:t>
      </w:r>
    </w:p>
    <w:p w14:paraId="7472BC4C" w14:textId="77777777" w:rsidR="00651AEC" w:rsidRPr="00980459" w:rsidRDefault="00651AEC" w:rsidP="00372D1C">
      <w:pPr>
        <w:ind w:left="-709"/>
        <w:contextualSpacing/>
        <w:rPr>
          <w:rFonts w:ascii="Arial" w:eastAsia="SimSun" w:hAnsi="Arial" w:cs="Arial"/>
          <w:iCs/>
          <w:sz w:val="22"/>
          <w:szCs w:val="22"/>
          <w:lang w:eastAsia="zh-CN"/>
        </w:rPr>
      </w:pPr>
    </w:p>
    <w:tbl>
      <w:tblPr>
        <w:tblW w:w="10773" w:type="dxa"/>
        <w:tblInd w:w="-1026" w:type="dxa"/>
        <w:tblLayout w:type="fixed"/>
        <w:tblLook w:val="01E0" w:firstRow="1" w:lastRow="1" w:firstColumn="1" w:lastColumn="1" w:noHBand="0" w:noVBand="0"/>
      </w:tblPr>
      <w:tblGrid>
        <w:gridCol w:w="1843"/>
        <w:gridCol w:w="2835"/>
        <w:gridCol w:w="2268"/>
        <w:gridCol w:w="3827"/>
      </w:tblGrid>
      <w:tr w:rsidR="00AE76A0" w:rsidRPr="00767596" w14:paraId="02E8DF5C" w14:textId="77777777" w:rsidTr="00614C99">
        <w:tc>
          <w:tcPr>
            <w:tcW w:w="1843" w:type="dxa"/>
            <w:tcBorders>
              <w:right w:val="single" w:sz="4" w:space="0" w:color="auto"/>
            </w:tcBorders>
            <w:shd w:val="clear" w:color="auto" w:fill="auto"/>
          </w:tcPr>
          <w:p w14:paraId="70AEAF22" w14:textId="77777777" w:rsidR="00AE76A0" w:rsidRPr="00980459" w:rsidRDefault="00AE76A0" w:rsidP="00372D1C">
            <w:pPr>
              <w:ind w:left="317"/>
              <w:contextualSpacing/>
              <w:rPr>
                <w:rFonts w:ascii="Arial" w:eastAsia="SimSun" w:hAnsi="Arial" w:cs="Arial"/>
                <w:iCs/>
                <w:sz w:val="22"/>
                <w:szCs w:val="22"/>
                <w:lang w:eastAsia="zh-CN"/>
              </w:rPr>
            </w:pPr>
            <w:r w:rsidRPr="00980459">
              <w:rPr>
                <w:rFonts w:ascii="Arial" w:eastAsia="SimSun" w:hAnsi="Arial" w:cs="Arial"/>
                <w:iCs/>
                <w:sz w:val="22"/>
                <w:szCs w:val="22"/>
                <w:lang w:eastAsia="zh-CN"/>
              </w:rPr>
              <w:t>Date received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1B18C" w14:textId="77777777" w:rsidR="00AE76A0" w:rsidRPr="00980459" w:rsidRDefault="00AE76A0" w:rsidP="00372D1C">
            <w:pPr>
              <w:contextualSpacing/>
              <w:rPr>
                <w:rFonts w:ascii="Arial" w:eastAsia="SimSun" w:hAnsi="Arial" w:cs="Arial"/>
                <w:iCs/>
                <w:sz w:val="22"/>
                <w:szCs w:val="22"/>
                <w:lang w:eastAsia="zh-CN"/>
              </w:rPr>
            </w:pPr>
          </w:p>
        </w:tc>
        <w:tc>
          <w:tcPr>
            <w:tcW w:w="2268" w:type="dxa"/>
            <w:tcBorders>
              <w:left w:val="single" w:sz="4" w:space="0" w:color="auto"/>
              <w:right w:val="single" w:sz="4" w:space="0" w:color="auto"/>
            </w:tcBorders>
            <w:shd w:val="clear" w:color="auto" w:fill="auto"/>
          </w:tcPr>
          <w:p w14:paraId="22852DFD" w14:textId="77777777" w:rsidR="00AE76A0" w:rsidRPr="00980459" w:rsidRDefault="00AE76A0" w:rsidP="00372D1C">
            <w:pPr>
              <w:contextualSpacing/>
              <w:rPr>
                <w:rFonts w:ascii="Arial" w:eastAsia="SimSun" w:hAnsi="Arial" w:cs="Arial"/>
                <w:iCs/>
                <w:sz w:val="22"/>
                <w:szCs w:val="22"/>
                <w:lang w:eastAsia="zh-CN"/>
              </w:rPr>
            </w:pPr>
            <w:r w:rsidRPr="00980459">
              <w:rPr>
                <w:rFonts w:ascii="Arial" w:eastAsia="SimSun" w:hAnsi="Arial" w:cs="Arial"/>
                <w:iCs/>
                <w:sz w:val="22"/>
                <w:szCs w:val="22"/>
                <w:lang w:eastAsia="zh-CN"/>
              </w:rPr>
              <w:t>Reference numbers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420C90" w14:textId="77777777" w:rsidR="00AE76A0" w:rsidRPr="00980459" w:rsidRDefault="00AE76A0" w:rsidP="00372D1C">
            <w:pPr>
              <w:contextualSpacing/>
              <w:rPr>
                <w:rFonts w:ascii="Arial" w:eastAsia="SimSun" w:hAnsi="Arial" w:cs="Arial"/>
                <w:iCs/>
                <w:sz w:val="22"/>
                <w:szCs w:val="22"/>
                <w:lang w:eastAsia="zh-CN"/>
              </w:rPr>
            </w:pPr>
          </w:p>
        </w:tc>
      </w:tr>
    </w:tbl>
    <w:p w14:paraId="3ACD873E" w14:textId="77777777" w:rsidR="00540695" w:rsidRPr="000F2140" w:rsidRDefault="00540695" w:rsidP="00372D1C">
      <w:pPr>
        <w:contextualSpacing/>
        <w:rPr>
          <w:rFonts w:ascii="Arial" w:hAnsi="Arial" w:cs="Arial"/>
          <w:sz w:val="18"/>
          <w:szCs w:val="18"/>
        </w:rPr>
      </w:pPr>
    </w:p>
    <w:sectPr w:rsidR="00540695" w:rsidRPr="000F2140" w:rsidSect="00743B39">
      <w:headerReference w:type="default" r:id="rId9"/>
      <w:footerReference w:type="default" r:id="rId10"/>
      <w:headerReference w:type="first" r:id="rId11"/>
      <w:footerReference w:type="first" r:id="rId12"/>
      <w:pgSz w:w="11906" w:h="16838"/>
      <w:pgMar w:top="1440" w:right="1440" w:bottom="1440" w:left="1440" w:header="708" w:footer="3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D419" w14:textId="77777777" w:rsidR="00323249" w:rsidRDefault="00323249" w:rsidP="003A3ECB">
      <w:r>
        <w:separator/>
      </w:r>
    </w:p>
  </w:endnote>
  <w:endnote w:type="continuationSeparator" w:id="0">
    <w:p w14:paraId="23B6F44C" w14:textId="77777777" w:rsidR="00323249" w:rsidRDefault="00323249" w:rsidP="003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OT-Book">
    <w:altName w:val="Malgun Gothic"/>
    <w:panose1 w:val="00000000000000000000"/>
    <w:charset w:val="00"/>
    <w:family w:val="modern"/>
    <w:notTrueType/>
    <w:pitch w:val="variable"/>
    <w:sig w:usb0="800000AF" w:usb1="4000206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427"/>
      <w:gridCol w:w="779"/>
    </w:tblGrid>
    <w:tr w:rsidR="00B47F39" w:rsidRPr="00311F8C" w14:paraId="558FF345" w14:textId="77777777" w:rsidTr="00550A05">
      <w:trPr>
        <w:cantSplit/>
        <w:tblHeader/>
      </w:trPr>
      <w:tc>
        <w:tcPr>
          <w:tcW w:w="10489" w:type="dxa"/>
          <w:shd w:val="clear" w:color="auto" w:fill="auto"/>
          <w:vAlign w:val="bottom"/>
        </w:tcPr>
        <w:p w14:paraId="0028D552" w14:textId="110E178A" w:rsidR="00B47F39" w:rsidRPr="007E2083" w:rsidRDefault="00550A05" w:rsidP="00841D36">
          <w:pPr>
            <w:pStyle w:val="Footer"/>
            <w:rPr>
              <w:rFonts w:ascii="Arial" w:hAnsi="Arial" w:cs="Arial"/>
              <w:b/>
              <w:sz w:val="15"/>
              <w:szCs w:val="15"/>
            </w:rPr>
          </w:pPr>
          <w:r w:rsidRPr="007E2083">
            <w:rPr>
              <w:rFonts w:ascii="Arial" w:hAnsi="Arial" w:cs="Arial"/>
              <w:b/>
              <w:sz w:val="15"/>
              <w:szCs w:val="15"/>
            </w:rPr>
            <w:t xml:space="preserve">State Development Assessment Provisions </w:t>
          </w:r>
          <w:r w:rsidR="00B27666">
            <w:rPr>
              <w:rFonts w:ascii="Arial" w:hAnsi="Arial" w:cs="Arial"/>
              <w:b/>
              <w:sz w:val="15"/>
              <w:szCs w:val="15"/>
            </w:rPr>
            <w:t>– version 2.1</w:t>
          </w:r>
        </w:p>
        <w:p w14:paraId="398C52E0" w14:textId="77777777" w:rsidR="00B47F39" w:rsidRPr="007E2083" w:rsidRDefault="0050494D" w:rsidP="00841D36">
          <w:pPr>
            <w:pStyle w:val="Footer"/>
            <w:rPr>
              <w:rFonts w:ascii="Arial" w:hAnsi="Arial" w:cs="Arial"/>
              <w:b/>
              <w:sz w:val="15"/>
              <w:szCs w:val="15"/>
            </w:rPr>
          </w:pPr>
          <w:r w:rsidRPr="007E2083">
            <w:rPr>
              <w:rFonts w:ascii="Arial" w:hAnsi="Arial" w:cs="Arial"/>
              <w:b/>
              <w:sz w:val="15"/>
              <w:szCs w:val="15"/>
            </w:rPr>
            <w:t>Appendix 2: FastTrack5 qualifying criteria</w:t>
          </w:r>
        </w:p>
      </w:tc>
      <w:tc>
        <w:tcPr>
          <w:tcW w:w="851" w:type="dxa"/>
          <w:shd w:val="clear" w:color="auto" w:fill="auto"/>
          <w:vAlign w:val="center"/>
        </w:tcPr>
        <w:p w14:paraId="57543C08" w14:textId="77777777" w:rsidR="00B47F39" w:rsidRPr="007E2083" w:rsidRDefault="00B47F39" w:rsidP="00D57149">
          <w:pPr>
            <w:pStyle w:val="Footer"/>
            <w:jc w:val="right"/>
            <w:rPr>
              <w:rFonts w:ascii="Arial" w:hAnsi="Arial" w:cs="Arial"/>
              <w:b/>
              <w:sz w:val="15"/>
              <w:szCs w:val="15"/>
            </w:rPr>
          </w:pPr>
        </w:p>
      </w:tc>
    </w:tr>
  </w:tbl>
  <w:p w14:paraId="0E747B48" w14:textId="77777777" w:rsidR="00E27DC0" w:rsidRDefault="00E27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669"/>
      <w:gridCol w:w="537"/>
    </w:tblGrid>
    <w:tr w:rsidR="00B47F39" w:rsidRPr="00311F8C" w14:paraId="484000FA" w14:textId="77777777" w:rsidTr="00743B39">
      <w:trPr>
        <w:cantSplit/>
        <w:tblHeader/>
      </w:trPr>
      <w:tc>
        <w:tcPr>
          <w:tcW w:w="9669" w:type="dxa"/>
          <w:shd w:val="clear" w:color="auto" w:fill="auto"/>
          <w:vAlign w:val="bottom"/>
        </w:tcPr>
        <w:p w14:paraId="24EE66B6" w14:textId="2778294E" w:rsidR="00B47F39" w:rsidRPr="007E2083" w:rsidRDefault="00550A05" w:rsidP="00841D36">
          <w:pPr>
            <w:pStyle w:val="Footer"/>
            <w:rPr>
              <w:rFonts w:ascii="Arial" w:hAnsi="Arial" w:cs="Arial"/>
              <w:b/>
              <w:sz w:val="15"/>
              <w:szCs w:val="15"/>
            </w:rPr>
          </w:pPr>
          <w:r w:rsidRPr="007E2083">
            <w:rPr>
              <w:rFonts w:ascii="Arial" w:hAnsi="Arial" w:cs="Arial"/>
              <w:b/>
              <w:sz w:val="15"/>
              <w:szCs w:val="15"/>
            </w:rPr>
            <w:t xml:space="preserve">State Development Assessment Provisions </w:t>
          </w:r>
          <w:r w:rsidR="00B27666">
            <w:rPr>
              <w:rFonts w:ascii="Arial" w:hAnsi="Arial" w:cs="Arial"/>
              <w:b/>
              <w:sz w:val="15"/>
              <w:szCs w:val="15"/>
            </w:rPr>
            <w:t>– version 2.1</w:t>
          </w:r>
        </w:p>
        <w:p w14:paraId="68E71993" w14:textId="70C31ACB" w:rsidR="00B47F39" w:rsidRPr="007E2083" w:rsidRDefault="0050494D" w:rsidP="00B47F39">
          <w:pPr>
            <w:pStyle w:val="Footer"/>
            <w:rPr>
              <w:rFonts w:ascii="Arial" w:hAnsi="Arial" w:cs="Arial"/>
              <w:b/>
              <w:sz w:val="15"/>
              <w:szCs w:val="15"/>
            </w:rPr>
          </w:pPr>
          <w:r w:rsidRPr="007E2083">
            <w:rPr>
              <w:rFonts w:ascii="Arial" w:hAnsi="Arial" w:cs="Arial"/>
              <w:b/>
              <w:sz w:val="15"/>
              <w:szCs w:val="15"/>
            </w:rPr>
            <w:t>Appendix 2: FastTrack5 qualifying criteria</w:t>
          </w:r>
        </w:p>
      </w:tc>
      <w:tc>
        <w:tcPr>
          <w:tcW w:w="537" w:type="dxa"/>
          <w:shd w:val="clear" w:color="auto" w:fill="auto"/>
          <w:vAlign w:val="center"/>
        </w:tcPr>
        <w:p w14:paraId="04CD04DB" w14:textId="77777777" w:rsidR="00B47F39" w:rsidRPr="007E2083" w:rsidRDefault="00B47F39" w:rsidP="00D57149">
          <w:pPr>
            <w:pStyle w:val="Footer"/>
            <w:jc w:val="right"/>
            <w:rPr>
              <w:rFonts w:ascii="Arial" w:hAnsi="Arial" w:cs="Arial"/>
              <w:b/>
              <w:sz w:val="15"/>
              <w:szCs w:val="15"/>
            </w:rPr>
          </w:pPr>
        </w:p>
      </w:tc>
    </w:tr>
  </w:tbl>
  <w:p w14:paraId="5A72523B" w14:textId="77777777" w:rsidR="00960A22" w:rsidRDefault="00960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5C94" w14:textId="77777777" w:rsidR="00323249" w:rsidRDefault="00323249" w:rsidP="003A3ECB">
      <w:r>
        <w:separator/>
      </w:r>
    </w:p>
  </w:footnote>
  <w:footnote w:type="continuationSeparator" w:id="0">
    <w:p w14:paraId="2E8140EF" w14:textId="77777777" w:rsidR="00323249" w:rsidRDefault="00323249" w:rsidP="003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F751" w14:textId="3E84A8E8" w:rsidR="00B47F39" w:rsidRPr="007C206D" w:rsidRDefault="009B1A42" w:rsidP="007C206D">
    <w:pPr>
      <w:pStyle w:val="Header"/>
    </w:pPr>
    <w:r>
      <w:rPr>
        <w:noProof/>
      </w:rPr>
      <w:drawing>
        <wp:anchor distT="0" distB="0" distL="114300" distR="114300" simplePos="0" relativeHeight="251658240" behindDoc="0" locked="0" layoutInCell="1" allowOverlap="1" wp14:anchorId="15FA6B50" wp14:editId="30A17EA7">
          <wp:simplePos x="0" y="0"/>
          <wp:positionH relativeFrom="column">
            <wp:posOffset>-914400</wp:posOffset>
          </wp:positionH>
          <wp:positionV relativeFrom="paragraph">
            <wp:posOffset>-447675</wp:posOffset>
          </wp:positionV>
          <wp:extent cx="7526655" cy="5372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971D" w14:textId="7811D705" w:rsidR="00B47F39" w:rsidRDefault="009B1A42">
    <w:pPr>
      <w:pStyle w:val="Header"/>
    </w:pPr>
    <w:r>
      <w:rPr>
        <w:noProof/>
      </w:rPr>
      <w:drawing>
        <wp:anchor distT="0" distB="0" distL="114300" distR="114300" simplePos="0" relativeHeight="251657216" behindDoc="0" locked="0" layoutInCell="1" allowOverlap="1" wp14:anchorId="42F39229" wp14:editId="06EE1E6C">
          <wp:simplePos x="0" y="0"/>
          <wp:positionH relativeFrom="column">
            <wp:posOffset>-902335</wp:posOffset>
          </wp:positionH>
          <wp:positionV relativeFrom="paragraph">
            <wp:posOffset>-431165</wp:posOffset>
          </wp:positionV>
          <wp:extent cx="7526655" cy="537210"/>
          <wp:effectExtent l="0" t="0" r="0" b="0"/>
          <wp:wrapSquare wrapText="bothSides"/>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1D7"/>
    <w:multiLevelType w:val="multilevel"/>
    <w:tmpl w:val="BC2C8BE2"/>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977209"/>
    <w:multiLevelType w:val="multilevel"/>
    <w:tmpl w:val="35F6677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0D7E"/>
    <w:multiLevelType w:val="multilevel"/>
    <w:tmpl w:val="6608A8A2"/>
    <w:lvl w:ilvl="0">
      <w:start w:val="3"/>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8A0C1E"/>
    <w:multiLevelType w:val="hybridMultilevel"/>
    <w:tmpl w:val="3CCA5EA0"/>
    <w:lvl w:ilvl="0" w:tplc="0C09001B">
      <w:start w:val="1"/>
      <w:numFmt w:val="lowerRoman"/>
      <w:lvlText w:val="%1."/>
      <w:lvlJc w:val="right"/>
      <w:pPr>
        <w:ind w:left="746"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4">
    <w:nsid w:val="0CB22C66"/>
    <w:multiLevelType w:val="multilevel"/>
    <w:tmpl w:val="09AECCAC"/>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6">
    <w:nsid w:val="166714A8"/>
    <w:multiLevelType w:val="multilevel"/>
    <w:tmpl w:val="64D6F4A6"/>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2628147C"/>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B510BE"/>
    <w:multiLevelType w:val="multilevel"/>
    <w:tmpl w:val="1C1A7DEA"/>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22149A"/>
    <w:multiLevelType w:val="multilevel"/>
    <w:tmpl w:val="DBAE5430"/>
    <w:lvl w:ilvl="0">
      <w:start w:val="2"/>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176E14"/>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621FF9"/>
    <w:multiLevelType w:val="hybridMultilevel"/>
    <w:tmpl w:val="78360BC0"/>
    <w:lvl w:ilvl="0" w:tplc="0C09000F">
      <w:start w:val="1"/>
      <w:numFmt w:val="decimal"/>
      <w:lvlText w:val="%1."/>
      <w:lvlJc w:val="left"/>
      <w:pPr>
        <w:ind w:left="360"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12">
    <w:nsid w:val="50C60997"/>
    <w:multiLevelType w:val="hybridMultilevel"/>
    <w:tmpl w:val="EF2E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775667"/>
    <w:multiLevelType w:val="hybridMultilevel"/>
    <w:tmpl w:val="CAB89D40"/>
    <w:lvl w:ilvl="0" w:tplc="0C09000F">
      <w:start w:val="1"/>
      <w:numFmt w:val="decimal"/>
      <w:lvlText w:val="%1."/>
      <w:lvlJc w:val="left"/>
      <w:pPr>
        <w:ind w:left="360"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14">
    <w:nsid w:val="577C7A54"/>
    <w:multiLevelType w:val="hybridMultilevel"/>
    <w:tmpl w:val="93E2C318"/>
    <w:lvl w:ilvl="0" w:tplc="0C09001B">
      <w:start w:val="1"/>
      <w:numFmt w:val="lowerRoman"/>
      <w:lvlText w:val="%1."/>
      <w:lvlJc w:val="right"/>
      <w:pPr>
        <w:ind w:left="360"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15">
    <w:nsid w:val="5FAA45E7"/>
    <w:multiLevelType w:val="multilevel"/>
    <w:tmpl w:val="E348D3F0"/>
    <w:lvl w:ilvl="0">
      <w:start w:val="1"/>
      <w:numFmt w:val="lowerLetter"/>
      <w:lvlText w:val="(%1)"/>
      <w:lvlJc w:val="left"/>
      <w:pPr>
        <w:ind w:left="360" w:hanging="360"/>
      </w:pPr>
      <w:rPr>
        <w:rFonts w:hint="default"/>
        <w:sz w:val="18"/>
        <w:szCs w:val="18"/>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4E94F26"/>
    <w:multiLevelType w:val="hybridMultilevel"/>
    <w:tmpl w:val="4830B6FE"/>
    <w:lvl w:ilvl="0" w:tplc="0C09000F">
      <w:start w:val="1"/>
      <w:numFmt w:val="decimal"/>
      <w:lvlText w:val="%1."/>
      <w:lvlJc w:val="left"/>
      <w:pPr>
        <w:ind w:left="746"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17">
    <w:nsid w:val="761E3FBB"/>
    <w:multiLevelType w:val="multilevel"/>
    <w:tmpl w:val="CB8E9AE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705613"/>
    <w:multiLevelType w:val="hybridMultilevel"/>
    <w:tmpl w:val="C636975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0"/>
  </w:num>
  <w:num w:numId="3">
    <w:abstractNumId w:val="7"/>
  </w:num>
  <w:num w:numId="4">
    <w:abstractNumId w:val="18"/>
  </w:num>
  <w:num w:numId="5">
    <w:abstractNumId w:val="4"/>
  </w:num>
  <w:num w:numId="6">
    <w:abstractNumId w:val="6"/>
  </w:num>
  <w:num w:numId="7">
    <w:abstractNumId w:val="8"/>
  </w:num>
  <w:num w:numId="8">
    <w:abstractNumId w:val="9"/>
  </w:num>
  <w:num w:numId="9">
    <w:abstractNumId w:val="2"/>
  </w:num>
  <w:num w:numId="10">
    <w:abstractNumId w:val="17"/>
  </w:num>
  <w:num w:numId="11">
    <w:abstractNumId w:val="0"/>
  </w:num>
  <w:num w:numId="12">
    <w:abstractNumId w:val="11"/>
  </w:num>
  <w:num w:numId="13">
    <w:abstractNumId w:val="16"/>
  </w:num>
  <w:num w:numId="14">
    <w:abstractNumId w:val="1"/>
  </w:num>
  <w:num w:numId="15">
    <w:abstractNumId w:val="15"/>
  </w:num>
  <w:num w:numId="16">
    <w:abstractNumId w:val="13"/>
  </w:num>
  <w:num w:numId="17">
    <w:abstractNumId w:val="12"/>
  </w:num>
  <w:num w:numId="18">
    <w:abstractNumId w:val="3"/>
  </w:num>
  <w:num w:numId="19">
    <w:abstractNumId w:val="14"/>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Everitt">
    <w15:presenceInfo w15:providerId="Windows Live" w15:userId="64f31d2145af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5"/>
    <w:rsid w:val="000025D2"/>
    <w:rsid w:val="00013EBB"/>
    <w:rsid w:val="000165F5"/>
    <w:rsid w:val="00034700"/>
    <w:rsid w:val="0004163F"/>
    <w:rsid w:val="00061BD3"/>
    <w:rsid w:val="00072EB0"/>
    <w:rsid w:val="00076BAC"/>
    <w:rsid w:val="00091950"/>
    <w:rsid w:val="0009457F"/>
    <w:rsid w:val="000A65A7"/>
    <w:rsid w:val="000C4B1E"/>
    <w:rsid w:val="000C545C"/>
    <w:rsid w:val="000D4625"/>
    <w:rsid w:val="000D5EAF"/>
    <w:rsid w:val="000F0996"/>
    <w:rsid w:val="000F2140"/>
    <w:rsid w:val="000F3F0E"/>
    <w:rsid w:val="00110CD5"/>
    <w:rsid w:val="00121B9B"/>
    <w:rsid w:val="0012729A"/>
    <w:rsid w:val="00144F2E"/>
    <w:rsid w:val="00161C2C"/>
    <w:rsid w:val="00162706"/>
    <w:rsid w:val="00180945"/>
    <w:rsid w:val="001953E4"/>
    <w:rsid w:val="001A5F3D"/>
    <w:rsid w:val="001B2597"/>
    <w:rsid w:val="001D0635"/>
    <w:rsid w:val="00200E44"/>
    <w:rsid w:val="00203F30"/>
    <w:rsid w:val="00206E1F"/>
    <w:rsid w:val="00210FE3"/>
    <w:rsid w:val="002153A5"/>
    <w:rsid w:val="00266759"/>
    <w:rsid w:val="0027601F"/>
    <w:rsid w:val="0028232C"/>
    <w:rsid w:val="00290310"/>
    <w:rsid w:val="002B1732"/>
    <w:rsid w:val="002B4D62"/>
    <w:rsid w:val="002C7558"/>
    <w:rsid w:val="002D368F"/>
    <w:rsid w:val="002D3925"/>
    <w:rsid w:val="002D7EF7"/>
    <w:rsid w:val="002E324C"/>
    <w:rsid w:val="002E61C3"/>
    <w:rsid w:val="002F19FB"/>
    <w:rsid w:val="002F4BD0"/>
    <w:rsid w:val="00303B73"/>
    <w:rsid w:val="00323249"/>
    <w:rsid w:val="003278BF"/>
    <w:rsid w:val="003315EB"/>
    <w:rsid w:val="00345B01"/>
    <w:rsid w:val="003478B7"/>
    <w:rsid w:val="00347C69"/>
    <w:rsid w:val="00350D68"/>
    <w:rsid w:val="00365666"/>
    <w:rsid w:val="00372D1C"/>
    <w:rsid w:val="0039473D"/>
    <w:rsid w:val="00397F91"/>
    <w:rsid w:val="003A3ECB"/>
    <w:rsid w:val="003A3EFD"/>
    <w:rsid w:val="003B6E3D"/>
    <w:rsid w:val="003C6592"/>
    <w:rsid w:val="003D7945"/>
    <w:rsid w:val="003E266B"/>
    <w:rsid w:val="004017CE"/>
    <w:rsid w:val="0042173D"/>
    <w:rsid w:val="0046047D"/>
    <w:rsid w:val="00481777"/>
    <w:rsid w:val="0048693C"/>
    <w:rsid w:val="00495E85"/>
    <w:rsid w:val="004D3E2A"/>
    <w:rsid w:val="004D7D54"/>
    <w:rsid w:val="004F3EBC"/>
    <w:rsid w:val="004F6891"/>
    <w:rsid w:val="0050494D"/>
    <w:rsid w:val="00505364"/>
    <w:rsid w:val="00506952"/>
    <w:rsid w:val="00507695"/>
    <w:rsid w:val="00510118"/>
    <w:rsid w:val="005123A8"/>
    <w:rsid w:val="005225AD"/>
    <w:rsid w:val="00540695"/>
    <w:rsid w:val="00550A05"/>
    <w:rsid w:val="00560954"/>
    <w:rsid w:val="0056382C"/>
    <w:rsid w:val="005810DB"/>
    <w:rsid w:val="00584BD7"/>
    <w:rsid w:val="0059179A"/>
    <w:rsid w:val="005A1B8D"/>
    <w:rsid w:val="005B3A2F"/>
    <w:rsid w:val="005B7B05"/>
    <w:rsid w:val="005C6F12"/>
    <w:rsid w:val="005F5DEE"/>
    <w:rsid w:val="00603D5A"/>
    <w:rsid w:val="006055B1"/>
    <w:rsid w:val="00611CB8"/>
    <w:rsid w:val="00614C99"/>
    <w:rsid w:val="00615EC8"/>
    <w:rsid w:val="00626078"/>
    <w:rsid w:val="006313CA"/>
    <w:rsid w:val="00651AEC"/>
    <w:rsid w:val="00663C9E"/>
    <w:rsid w:val="00664324"/>
    <w:rsid w:val="00674FF3"/>
    <w:rsid w:val="00676822"/>
    <w:rsid w:val="00685395"/>
    <w:rsid w:val="00692E6F"/>
    <w:rsid w:val="00697BB9"/>
    <w:rsid w:val="006A1D31"/>
    <w:rsid w:val="006A1DA9"/>
    <w:rsid w:val="006A5CCF"/>
    <w:rsid w:val="006F2680"/>
    <w:rsid w:val="006F295A"/>
    <w:rsid w:val="006F68CF"/>
    <w:rsid w:val="00704436"/>
    <w:rsid w:val="00743B39"/>
    <w:rsid w:val="00743CB7"/>
    <w:rsid w:val="00750C43"/>
    <w:rsid w:val="00767596"/>
    <w:rsid w:val="00785CB5"/>
    <w:rsid w:val="007A55CD"/>
    <w:rsid w:val="007C206D"/>
    <w:rsid w:val="007E2083"/>
    <w:rsid w:val="007E67FB"/>
    <w:rsid w:val="00803B68"/>
    <w:rsid w:val="0082053C"/>
    <w:rsid w:val="008224E7"/>
    <w:rsid w:val="00837F9A"/>
    <w:rsid w:val="00843506"/>
    <w:rsid w:val="008A331A"/>
    <w:rsid w:val="008A361B"/>
    <w:rsid w:val="008D286C"/>
    <w:rsid w:val="008D3008"/>
    <w:rsid w:val="008D7007"/>
    <w:rsid w:val="008E363C"/>
    <w:rsid w:val="008E533E"/>
    <w:rsid w:val="008F2715"/>
    <w:rsid w:val="008F31B2"/>
    <w:rsid w:val="008F5991"/>
    <w:rsid w:val="0090018A"/>
    <w:rsid w:val="009108B3"/>
    <w:rsid w:val="00911D6A"/>
    <w:rsid w:val="009266FB"/>
    <w:rsid w:val="00927049"/>
    <w:rsid w:val="00944D3C"/>
    <w:rsid w:val="00950738"/>
    <w:rsid w:val="00960A22"/>
    <w:rsid w:val="009637B2"/>
    <w:rsid w:val="00975287"/>
    <w:rsid w:val="00980459"/>
    <w:rsid w:val="009A7DB8"/>
    <w:rsid w:val="009B1A42"/>
    <w:rsid w:val="009B49A4"/>
    <w:rsid w:val="009C2982"/>
    <w:rsid w:val="009D1878"/>
    <w:rsid w:val="009D52A1"/>
    <w:rsid w:val="009D6378"/>
    <w:rsid w:val="009E34D8"/>
    <w:rsid w:val="009E7A2D"/>
    <w:rsid w:val="009F5825"/>
    <w:rsid w:val="00A37749"/>
    <w:rsid w:val="00A5149A"/>
    <w:rsid w:val="00A64187"/>
    <w:rsid w:val="00A73AEE"/>
    <w:rsid w:val="00A942A2"/>
    <w:rsid w:val="00AA662A"/>
    <w:rsid w:val="00AA7A43"/>
    <w:rsid w:val="00AE0D02"/>
    <w:rsid w:val="00AE76A0"/>
    <w:rsid w:val="00B05C1B"/>
    <w:rsid w:val="00B12DAC"/>
    <w:rsid w:val="00B23E1B"/>
    <w:rsid w:val="00B24EA2"/>
    <w:rsid w:val="00B24FDD"/>
    <w:rsid w:val="00B27666"/>
    <w:rsid w:val="00B361CF"/>
    <w:rsid w:val="00B427F3"/>
    <w:rsid w:val="00B442C2"/>
    <w:rsid w:val="00B47F39"/>
    <w:rsid w:val="00B72D93"/>
    <w:rsid w:val="00B83524"/>
    <w:rsid w:val="00B90AD6"/>
    <w:rsid w:val="00BA1CA8"/>
    <w:rsid w:val="00BB22A5"/>
    <w:rsid w:val="00BC19C8"/>
    <w:rsid w:val="00BD679C"/>
    <w:rsid w:val="00BE12D3"/>
    <w:rsid w:val="00BE1EF1"/>
    <w:rsid w:val="00BE21D2"/>
    <w:rsid w:val="00C10A29"/>
    <w:rsid w:val="00C15360"/>
    <w:rsid w:val="00C15B91"/>
    <w:rsid w:val="00C20B1C"/>
    <w:rsid w:val="00C254C0"/>
    <w:rsid w:val="00C25ADE"/>
    <w:rsid w:val="00C42ADA"/>
    <w:rsid w:val="00C46F8B"/>
    <w:rsid w:val="00C472CF"/>
    <w:rsid w:val="00C520CD"/>
    <w:rsid w:val="00C63596"/>
    <w:rsid w:val="00C65E7D"/>
    <w:rsid w:val="00CA473A"/>
    <w:rsid w:val="00CB3E9A"/>
    <w:rsid w:val="00CC5EE5"/>
    <w:rsid w:val="00CC60B7"/>
    <w:rsid w:val="00CD512C"/>
    <w:rsid w:val="00CF402A"/>
    <w:rsid w:val="00CF755E"/>
    <w:rsid w:val="00D06572"/>
    <w:rsid w:val="00D32D1F"/>
    <w:rsid w:val="00D41294"/>
    <w:rsid w:val="00D444FB"/>
    <w:rsid w:val="00D57149"/>
    <w:rsid w:val="00D63FD6"/>
    <w:rsid w:val="00DB1B54"/>
    <w:rsid w:val="00DB4D41"/>
    <w:rsid w:val="00DB5CEA"/>
    <w:rsid w:val="00DC62D0"/>
    <w:rsid w:val="00DC7368"/>
    <w:rsid w:val="00DE7156"/>
    <w:rsid w:val="00DF46A0"/>
    <w:rsid w:val="00DF4876"/>
    <w:rsid w:val="00E228F2"/>
    <w:rsid w:val="00E27DC0"/>
    <w:rsid w:val="00E27E75"/>
    <w:rsid w:val="00E324A5"/>
    <w:rsid w:val="00E32A40"/>
    <w:rsid w:val="00E33B93"/>
    <w:rsid w:val="00E65F0D"/>
    <w:rsid w:val="00E744A5"/>
    <w:rsid w:val="00E874F0"/>
    <w:rsid w:val="00E92BDD"/>
    <w:rsid w:val="00EA33E9"/>
    <w:rsid w:val="00EB50AB"/>
    <w:rsid w:val="00EB5F96"/>
    <w:rsid w:val="00EC0AE7"/>
    <w:rsid w:val="00EC2A6F"/>
    <w:rsid w:val="00EC72A7"/>
    <w:rsid w:val="00ED492A"/>
    <w:rsid w:val="00EE0751"/>
    <w:rsid w:val="00F0627A"/>
    <w:rsid w:val="00F11BF1"/>
    <w:rsid w:val="00F50C09"/>
    <w:rsid w:val="00F77CC6"/>
    <w:rsid w:val="00F837E3"/>
    <w:rsid w:val="00F91D73"/>
    <w:rsid w:val="00F96482"/>
    <w:rsid w:val="00F966EF"/>
    <w:rsid w:val="00FB51FD"/>
    <w:rsid w:val="00FB54D5"/>
    <w:rsid w:val="00FC7CFA"/>
    <w:rsid w:val="00FE44C3"/>
    <w:rsid w:val="00FE7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F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9D6378"/>
    <w:rPr>
      <w:color w:val="0000FF"/>
      <w:u w:val="single"/>
    </w:rPr>
  </w:style>
  <w:style w:type="character" w:styleId="CommentReference">
    <w:name w:val="annotation reference"/>
    <w:semiHidden/>
    <w:unhideWhenUsed/>
    <w:rsid w:val="00FE7F6E"/>
    <w:rPr>
      <w:sz w:val="16"/>
      <w:szCs w:val="16"/>
    </w:rPr>
  </w:style>
  <w:style w:type="paragraph" w:styleId="CommentText">
    <w:name w:val="annotation text"/>
    <w:basedOn w:val="Normal"/>
    <w:link w:val="CommentTextChar"/>
    <w:semiHidden/>
    <w:unhideWhenUsed/>
    <w:rsid w:val="00FE7F6E"/>
    <w:rPr>
      <w:szCs w:val="20"/>
    </w:rPr>
  </w:style>
  <w:style w:type="character" w:customStyle="1" w:styleId="CommentTextChar">
    <w:name w:val="Comment Text Char"/>
    <w:link w:val="CommentText"/>
    <w:semiHidden/>
    <w:rsid w:val="00FE7F6E"/>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FE7F6E"/>
    <w:rPr>
      <w:b/>
      <w:bCs/>
    </w:rPr>
  </w:style>
  <w:style w:type="character" w:customStyle="1" w:styleId="CommentSubjectChar">
    <w:name w:val="Comment Subject Char"/>
    <w:link w:val="CommentSubject"/>
    <w:uiPriority w:val="99"/>
    <w:semiHidden/>
    <w:rsid w:val="00FE7F6E"/>
    <w:rPr>
      <w:rFonts w:ascii="MetaOT-Book" w:eastAsia="Times New Roman" w:hAnsi="MetaOT-Book"/>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9D6378"/>
    <w:rPr>
      <w:color w:val="0000FF"/>
      <w:u w:val="single"/>
    </w:rPr>
  </w:style>
  <w:style w:type="character" w:styleId="CommentReference">
    <w:name w:val="annotation reference"/>
    <w:semiHidden/>
    <w:unhideWhenUsed/>
    <w:rsid w:val="00FE7F6E"/>
    <w:rPr>
      <w:sz w:val="16"/>
      <w:szCs w:val="16"/>
    </w:rPr>
  </w:style>
  <w:style w:type="paragraph" w:styleId="CommentText">
    <w:name w:val="annotation text"/>
    <w:basedOn w:val="Normal"/>
    <w:link w:val="CommentTextChar"/>
    <w:semiHidden/>
    <w:unhideWhenUsed/>
    <w:rsid w:val="00FE7F6E"/>
    <w:rPr>
      <w:szCs w:val="20"/>
    </w:rPr>
  </w:style>
  <w:style w:type="character" w:customStyle="1" w:styleId="CommentTextChar">
    <w:name w:val="Comment Text Char"/>
    <w:link w:val="CommentText"/>
    <w:semiHidden/>
    <w:rsid w:val="00FE7F6E"/>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FE7F6E"/>
    <w:rPr>
      <w:b/>
      <w:bCs/>
    </w:rPr>
  </w:style>
  <w:style w:type="character" w:customStyle="1" w:styleId="CommentSubjectChar">
    <w:name w:val="Comment Subject Char"/>
    <w:link w:val="CommentSubject"/>
    <w:uiPriority w:val="99"/>
    <w:semiHidden/>
    <w:rsid w:val="00FE7F6E"/>
    <w:rPr>
      <w:rFonts w:ascii="MetaOT-Book" w:eastAsia="Times New Roman" w:hAnsi="MetaOT-Book"/>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360">
      <w:bodyDiv w:val="1"/>
      <w:marLeft w:val="0"/>
      <w:marRight w:val="0"/>
      <w:marTop w:val="0"/>
      <w:marBottom w:val="0"/>
      <w:divBdr>
        <w:top w:val="none" w:sz="0" w:space="0" w:color="auto"/>
        <w:left w:val="none" w:sz="0" w:space="0" w:color="auto"/>
        <w:bottom w:val="none" w:sz="0" w:space="0" w:color="auto"/>
        <w:right w:val="none" w:sz="0" w:space="0" w:color="auto"/>
      </w:divBdr>
    </w:div>
    <w:div w:id="7614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3A55-3FD8-40D3-A8C0-4A75B911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7644</Characters>
  <Application>Microsoft Office Word</Application>
  <DocSecurity>4</DocSecurity>
  <Lines>350</Lines>
  <Paragraphs>126</Paragraphs>
  <ScaleCrop>false</ScaleCrop>
  <HeadingPairs>
    <vt:vector size="2" baseType="variant">
      <vt:variant>
        <vt:lpstr>Title</vt:lpstr>
      </vt:variant>
      <vt:variant>
        <vt:i4>1</vt:i4>
      </vt:variant>
    </vt:vector>
  </HeadingPairs>
  <TitlesOfParts>
    <vt:vector size="1" baseType="lpstr">
      <vt:lpstr>FastTrack5 trigger 7.2.2 qualifying criteria checklist - State-controlled road (Reconfiguring a lot)</vt:lpstr>
    </vt:vector>
  </TitlesOfParts>
  <Company>Department of Infrastructure and Planning</Company>
  <LinksUpToDate>false</LinksUpToDate>
  <CharactersWithSpaces>8956</CharactersWithSpaces>
  <SharedDoc>false</SharedDoc>
  <HLinks>
    <vt:vector size="12" baseType="variant">
      <vt:variant>
        <vt:i4>2097198</vt:i4>
      </vt:variant>
      <vt:variant>
        <vt:i4>18</vt:i4>
      </vt:variant>
      <vt:variant>
        <vt:i4>0</vt:i4>
      </vt:variant>
      <vt:variant>
        <vt:i4>5</vt:i4>
      </vt:variant>
      <vt:variant>
        <vt:lpwstr>http://www.dilgp.qld.gov.au/planning/state-planning-instruments/spp-interactive-mapping-system.html</vt:lpwstr>
      </vt:variant>
      <vt:variant>
        <vt:lpwstr/>
      </vt:variant>
      <vt:variant>
        <vt:i4>852045</vt:i4>
      </vt:variant>
      <vt:variant>
        <vt:i4>0</vt:i4>
      </vt:variant>
      <vt:variant>
        <vt:i4>0</vt:i4>
      </vt:variant>
      <vt:variant>
        <vt:i4>5</vt:i4>
      </vt:variant>
      <vt:variant>
        <vt:lpwstr>http://www.statedevelopment.qld.gov.au/about-planning/da-mapping-system.html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SDAP v2.0 Appendix 2.2</dc:title>
  <dc:subject>FastTrack5 trigger 7.2.2 qualifying criteria checklist - State-controlled road (Reconfiguring a lot)</dc:subject>
  <dc:creator>Queensland Government</dc:creator>
  <cp:keywords>FastTrack5 trigger 7.2.2 qualifying criteria checklist - State-controlled road (Reconfiguring a lot)</cp:keywords>
  <cp:lastModifiedBy>Anthony Sapuppo</cp:lastModifiedBy>
  <cp:revision>2</cp:revision>
  <cp:lastPrinted>2014-07-04T01:05:00Z</cp:lastPrinted>
  <dcterms:created xsi:type="dcterms:W3CDTF">2017-07-21T05:59:00Z</dcterms:created>
  <dcterms:modified xsi:type="dcterms:W3CDTF">2017-07-21T05:59:00Z</dcterms:modified>
</cp:coreProperties>
</file>